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BB" w:rsidRPr="00A13BBB" w:rsidRDefault="00A13BBB" w:rsidP="00A13B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3BBB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A13BBB" w:rsidRPr="00A13BBB" w:rsidRDefault="00A13BBB" w:rsidP="00A13B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3BBB">
        <w:rPr>
          <w:rFonts w:ascii="Times New Roman" w:hAnsi="Times New Roman"/>
          <w:sz w:val="28"/>
          <w:szCs w:val="28"/>
        </w:rPr>
        <w:t>«Средняя школа № 8»</w:t>
      </w:r>
    </w:p>
    <w:tbl>
      <w:tblPr>
        <w:tblpPr w:leftFromText="180" w:rightFromText="180" w:bottomFromText="200" w:vertAnchor="page" w:horzAnchor="margin" w:tblpXSpec="center" w:tblpY="2236"/>
        <w:tblW w:w="0" w:type="auto"/>
        <w:tblLook w:val="04A0" w:firstRow="1" w:lastRow="0" w:firstColumn="1" w:lastColumn="0" w:noHBand="0" w:noVBand="1"/>
      </w:tblPr>
      <w:tblGrid>
        <w:gridCol w:w="3510"/>
        <w:gridCol w:w="3190"/>
        <w:gridCol w:w="3473"/>
      </w:tblGrid>
      <w:tr w:rsidR="00A13BBB" w:rsidRPr="00A13BBB" w:rsidTr="003E548E">
        <w:tc>
          <w:tcPr>
            <w:tcW w:w="3510" w:type="dxa"/>
            <w:hideMark/>
          </w:tcPr>
          <w:p w:rsidR="00A13BBB" w:rsidRPr="00A13BBB" w:rsidRDefault="00A13BBB" w:rsidP="00A13B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BBB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A13BBB" w:rsidRPr="00A13BBB" w:rsidRDefault="00A13BBB" w:rsidP="00A13B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BBB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A13BBB" w:rsidRPr="00A13BBB" w:rsidRDefault="00A13BBB" w:rsidP="00A13BB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3BBB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 w:rsidRPr="00A13BB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3190" w:type="dxa"/>
          </w:tcPr>
          <w:p w:rsidR="00A13BBB" w:rsidRPr="00A13BBB" w:rsidRDefault="00A13BBB" w:rsidP="00A13B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BBB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A13BBB" w:rsidRPr="00A13BBB" w:rsidRDefault="00A13BBB" w:rsidP="00A13B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3BBB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A13BBB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13BBB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A13BBB">
              <w:rPr>
                <w:rFonts w:ascii="Times New Roman" w:hAnsi="Times New Roman"/>
                <w:sz w:val="24"/>
                <w:szCs w:val="24"/>
              </w:rPr>
              <w:t xml:space="preserve">  по УВР</w:t>
            </w:r>
          </w:p>
          <w:p w:rsidR="00A13BBB" w:rsidRPr="00A13BBB" w:rsidRDefault="00A13BBB" w:rsidP="00A13B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BBB">
              <w:rPr>
                <w:rFonts w:ascii="Times New Roman" w:hAnsi="Times New Roman"/>
                <w:sz w:val="24"/>
                <w:szCs w:val="24"/>
              </w:rPr>
              <w:t>МОУ СШ № 8</w:t>
            </w:r>
          </w:p>
          <w:p w:rsidR="00A13BBB" w:rsidRPr="00A13BBB" w:rsidRDefault="00A13BBB" w:rsidP="00A13B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BBB">
              <w:rPr>
                <w:rFonts w:ascii="Times New Roman" w:hAnsi="Times New Roman"/>
                <w:sz w:val="24"/>
                <w:szCs w:val="24"/>
              </w:rPr>
              <w:t>Чернышева Е.А.</w:t>
            </w:r>
          </w:p>
          <w:p w:rsidR="00A13BBB" w:rsidRPr="00A13BBB" w:rsidRDefault="00A13BBB" w:rsidP="00A13B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13BBB" w:rsidRPr="00A13BBB" w:rsidRDefault="00A13BBB" w:rsidP="00A13BB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3" w:type="dxa"/>
            <w:hideMark/>
          </w:tcPr>
          <w:p w:rsidR="00A13BBB" w:rsidRPr="00A13BBB" w:rsidRDefault="00A13BBB" w:rsidP="00A13B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BBB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A13BBB" w:rsidRPr="00A13BBB" w:rsidRDefault="00A13BBB" w:rsidP="00A13B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BBB">
              <w:rPr>
                <w:rFonts w:ascii="Times New Roman" w:hAnsi="Times New Roman"/>
                <w:sz w:val="24"/>
                <w:szCs w:val="24"/>
              </w:rPr>
              <w:t>директор МОУ СШ №  8</w:t>
            </w:r>
          </w:p>
          <w:p w:rsidR="00A13BBB" w:rsidRPr="00A13BBB" w:rsidRDefault="00A13BBB" w:rsidP="00A13B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3BBB">
              <w:rPr>
                <w:rFonts w:ascii="Times New Roman" w:hAnsi="Times New Roman"/>
                <w:sz w:val="24"/>
                <w:szCs w:val="24"/>
              </w:rPr>
              <w:t>Сапегина</w:t>
            </w:r>
            <w:proofErr w:type="spellEnd"/>
            <w:r w:rsidRPr="00A13BB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A13BBB" w:rsidRPr="00A13BBB" w:rsidRDefault="00A13BBB" w:rsidP="00A13BB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3BBB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</w:tbl>
    <w:p w:rsidR="00A13BBB" w:rsidRPr="00A13BBB" w:rsidRDefault="00A13BBB" w:rsidP="00A13BBB">
      <w:pPr>
        <w:shd w:val="clear" w:color="auto" w:fill="FFFFFF"/>
        <w:spacing w:before="62" w:after="0" w:line="240" w:lineRule="auto"/>
        <w:ind w:left="-993" w:right="-1730" w:firstLine="1135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A13BBB" w:rsidRPr="00A13BBB" w:rsidRDefault="00A13BBB" w:rsidP="00A13BBB">
      <w:pPr>
        <w:spacing w:after="0" w:line="240" w:lineRule="auto"/>
        <w:ind w:left="142"/>
        <w:jc w:val="center"/>
        <w:rPr>
          <w:sz w:val="24"/>
          <w:szCs w:val="24"/>
        </w:rPr>
      </w:pPr>
    </w:p>
    <w:p w:rsidR="00A13BBB" w:rsidRPr="00A13BBB" w:rsidRDefault="00A13BBB" w:rsidP="00A13BBB">
      <w:pPr>
        <w:tabs>
          <w:tab w:val="left" w:pos="3794"/>
        </w:tabs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A13BBB" w:rsidRPr="00A13BBB" w:rsidRDefault="00A13BBB" w:rsidP="00A13BBB">
      <w:pPr>
        <w:tabs>
          <w:tab w:val="left" w:pos="3794"/>
        </w:tabs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A13BBB" w:rsidRPr="00A13BBB" w:rsidRDefault="00A13BBB" w:rsidP="00A13BBB">
      <w:pPr>
        <w:tabs>
          <w:tab w:val="left" w:pos="3794"/>
        </w:tabs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A13BBB" w:rsidRPr="00A13BBB" w:rsidRDefault="00A13BBB" w:rsidP="00A13BBB">
      <w:pPr>
        <w:tabs>
          <w:tab w:val="left" w:pos="3794"/>
        </w:tabs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A13BBB" w:rsidRPr="00A13BBB" w:rsidRDefault="00A13BBB" w:rsidP="00A13BBB">
      <w:pPr>
        <w:tabs>
          <w:tab w:val="left" w:pos="3794"/>
        </w:tabs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A13BBB" w:rsidRPr="00A13BBB" w:rsidRDefault="00A13BBB" w:rsidP="00A13BBB">
      <w:pPr>
        <w:tabs>
          <w:tab w:val="left" w:pos="3794"/>
        </w:tabs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A13BBB" w:rsidRPr="00A13BBB" w:rsidRDefault="00A13BBB" w:rsidP="00A13BBB">
      <w:pPr>
        <w:tabs>
          <w:tab w:val="left" w:pos="3794"/>
        </w:tabs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A13BBB" w:rsidRPr="00A13BBB" w:rsidRDefault="00A13BBB" w:rsidP="00A13BBB">
      <w:pPr>
        <w:tabs>
          <w:tab w:val="left" w:pos="3794"/>
        </w:tabs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A13BBB" w:rsidRPr="00A13BBB" w:rsidRDefault="00A13BBB" w:rsidP="00A13BBB">
      <w:pPr>
        <w:tabs>
          <w:tab w:val="left" w:pos="3794"/>
        </w:tabs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A13BBB" w:rsidRPr="00A13BBB" w:rsidRDefault="00A13BBB" w:rsidP="00A13BBB">
      <w:pPr>
        <w:tabs>
          <w:tab w:val="left" w:pos="3794"/>
        </w:tabs>
        <w:spacing w:after="0" w:line="240" w:lineRule="auto"/>
        <w:jc w:val="center"/>
        <w:rPr>
          <w:rFonts w:ascii="Times New Roman" w:eastAsia="Calibri" w:hAnsi="Times New Roman"/>
          <w:sz w:val="40"/>
          <w:szCs w:val="40"/>
          <w:lang w:eastAsia="en-US"/>
        </w:rPr>
      </w:pPr>
      <w:r w:rsidRPr="00A13BBB">
        <w:rPr>
          <w:rFonts w:ascii="Times New Roman" w:hAnsi="Times New Roman"/>
          <w:sz w:val="40"/>
          <w:szCs w:val="40"/>
        </w:rPr>
        <w:t>Программа внеурочной деятельности</w:t>
      </w:r>
    </w:p>
    <w:p w:rsidR="00A13BBB" w:rsidRPr="00A13BBB" w:rsidRDefault="00A13BBB" w:rsidP="00A13BBB">
      <w:pPr>
        <w:tabs>
          <w:tab w:val="left" w:pos="3794"/>
        </w:tabs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A13BBB">
        <w:rPr>
          <w:rFonts w:ascii="Times New Roman" w:hAnsi="Times New Roman"/>
          <w:sz w:val="40"/>
          <w:szCs w:val="40"/>
        </w:rPr>
        <w:t>«</w:t>
      </w:r>
      <w:r>
        <w:rPr>
          <w:rFonts w:ascii="Times New Roman" w:hAnsi="Times New Roman"/>
          <w:sz w:val="40"/>
          <w:szCs w:val="40"/>
        </w:rPr>
        <w:t>Чемпион</w:t>
      </w:r>
      <w:r w:rsidRPr="00A13BBB">
        <w:rPr>
          <w:rFonts w:ascii="Times New Roman" w:hAnsi="Times New Roman"/>
          <w:sz w:val="40"/>
          <w:szCs w:val="40"/>
        </w:rPr>
        <w:t>»</w:t>
      </w:r>
    </w:p>
    <w:p w:rsidR="00A13BBB" w:rsidRPr="00A13BBB" w:rsidRDefault="002370D4" w:rsidP="00A13BBB">
      <w:pPr>
        <w:tabs>
          <w:tab w:val="left" w:pos="3794"/>
        </w:tabs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36"/>
          <w:szCs w:val="36"/>
        </w:rPr>
      </w:pPr>
      <w:r>
        <w:rPr>
          <w:rFonts w:ascii="Times New Roman" w:hAnsi="Times New Roman"/>
          <w:b/>
          <w:bCs/>
          <w:spacing w:val="-3"/>
          <w:sz w:val="36"/>
          <w:szCs w:val="36"/>
        </w:rPr>
        <w:t>4 класс</w:t>
      </w:r>
    </w:p>
    <w:p w:rsidR="00A13BBB" w:rsidRPr="00A13BBB" w:rsidRDefault="00A13BBB" w:rsidP="00A13BBB">
      <w:pPr>
        <w:shd w:val="clear" w:color="auto" w:fill="FFFFFF"/>
        <w:overflowPunct w:val="0"/>
        <w:autoSpaceDE w:val="0"/>
        <w:autoSpaceDN w:val="0"/>
        <w:adjustRightInd w:val="0"/>
        <w:spacing w:before="62" w:after="0" w:line="240" w:lineRule="auto"/>
        <w:ind w:right="-1730"/>
        <w:contextualSpacing/>
        <w:jc w:val="center"/>
        <w:rPr>
          <w:rFonts w:ascii="Times New Roman" w:hAnsi="Times New Roman"/>
          <w:bCs/>
          <w:spacing w:val="-3"/>
          <w:sz w:val="28"/>
          <w:szCs w:val="28"/>
        </w:rPr>
      </w:pPr>
    </w:p>
    <w:p w:rsidR="00A13BBB" w:rsidRPr="00A13BBB" w:rsidRDefault="00A13BBB" w:rsidP="00A13BBB">
      <w:pPr>
        <w:shd w:val="clear" w:color="auto" w:fill="FFFFFF"/>
        <w:overflowPunct w:val="0"/>
        <w:autoSpaceDE w:val="0"/>
        <w:autoSpaceDN w:val="0"/>
        <w:adjustRightInd w:val="0"/>
        <w:spacing w:before="62" w:after="0" w:line="240" w:lineRule="auto"/>
        <w:ind w:right="-1730"/>
        <w:contextualSpacing/>
        <w:jc w:val="center"/>
        <w:rPr>
          <w:rFonts w:ascii="Times New Roman" w:hAnsi="Times New Roman"/>
          <w:bCs/>
          <w:spacing w:val="-3"/>
          <w:sz w:val="28"/>
          <w:szCs w:val="28"/>
          <w:u w:val="single"/>
        </w:rPr>
      </w:pPr>
    </w:p>
    <w:p w:rsidR="00A13BBB" w:rsidRPr="00A13BBB" w:rsidRDefault="00A13BBB" w:rsidP="00A13BBB">
      <w:pPr>
        <w:shd w:val="clear" w:color="auto" w:fill="FFFFFF"/>
        <w:overflowPunct w:val="0"/>
        <w:autoSpaceDE w:val="0"/>
        <w:autoSpaceDN w:val="0"/>
        <w:adjustRightInd w:val="0"/>
        <w:spacing w:before="62" w:after="0" w:line="240" w:lineRule="auto"/>
        <w:ind w:right="-1730"/>
        <w:contextualSpacing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A13BBB" w:rsidRPr="00A13BBB" w:rsidRDefault="00A13BBB" w:rsidP="00A13BBB">
      <w:pPr>
        <w:shd w:val="clear" w:color="auto" w:fill="FFFFFF"/>
        <w:overflowPunct w:val="0"/>
        <w:autoSpaceDE w:val="0"/>
        <w:autoSpaceDN w:val="0"/>
        <w:adjustRightInd w:val="0"/>
        <w:spacing w:before="62" w:after="0" w:line="240" w:lineRule="auto"/>
        <w:ind w:right="-1730"/>
        <w:contextualSpacing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A13BBB" w:rsidRPr="00A13BBB" w:rsidRDefault="00A13BBB" w:rsidP="00A13BBB">
      <w:pPr>
        <w:shd w:val="clear" w:color="auto" w:fill="FFFFFF"/>
        <w:overflowPunct w:val="0"/>
        <w:autoSpaceDE w:val="0"/>
        <w:autoSpaceDN w:val="0"/>
        <w:adjustRightInd w:val="0"/>
        <w:spacing w:before="62" w:after="0" w:line="240" w:lineRule="auto"/>
        <w:ind w:right="-1730"/>
        <w:contextualSpacing/>
        <w:rPr>
          <w:rFonts w:ascii="Times New Roman" w:hAnsi="Times New Roman"/>
          <w:b/>
          <w:bCs/>
          <w:spacing w:val="-3"/>
          <w:sz w:val="28"/>
          <w:szCs w:val="24"/>
        </w:rPr>
      </w:pPr>
    </w:p>
    <w:p w:rsidR="00A13BBB" w:rsidRPr="00A13BBB" w:rsidRDefault="00A13BBB" w:rsidP="00A13BBB">
      <w:pPr>
        <w:shd w:val="clear" w:color="auto" w:fill="FFFFFF"/>
        <w:overflowPunct w:val="0"/>
        <w:autoSpaceDE w:val="0"/>
        <w:autoSpaceDN w:val="0"/>
        <w:adjustRightInd w:val="0"/>
        <w:spacing w:before="62" w:after="0" w:line="240" w:lineRule="auto"/>
        <w:ind w:right="-1730" w:firstLine="4962"/>
        <w:contextualSpacing/>
        <w:rPr>
          <w:rFonts w:ascii="Times New Roman" w:hAnsi="Times New Roman"/>
          <w:bCs/>
          <w:spacing w:val="-3"/>
          <w:sz w:val="28"/>
          <w:szCs w:val="24"/>
        </w:rPr>
      </w:pPr>
      <w:r w:rsidRPr="00A13BBB">
        <w:rPr>
          <w:rFonts w:ascii="Times New Roman" w:hAnsi="Times New Roman"/>
          <w:bCs/>
          <w:spacing w:val="-3"/>
          <w:sz w:val="28"/>
          <w:szCs w:val="24"/>
        </w:rPr>
        <w:t>Возраст обучающихся 8-11 лет</w:t>
      </w:r>
    </w:p>
    <w:p w:rsidR="00A13BBB" w:rsidRPr="00A13BBB" w:rsidRDefault="00A13BBB" w:rsidP="00A13BBB">
      <w:pPr>
        <w:shd w:val="clear" w:color="auto" w:fill="FFFFFF"/>
        <w:overflowPunct w:val="0"/>
        <w:autoSpaceDE w:val="0"/>
        <w:autoSpaceDN w:val="0"/>
        <w:adjustRightInd w:val="0"/>
        <w:spacing w:before="62" w:after="0" w:line="240" w:lineRule="auto"/>
        <w:ind w:right="-1730" w:firstLine="4962"/>
        <w:contextualSpacing/>
        <w:rPr>
          <w:rFonts w:ascii="Times New Roman" w:hAnsi="Times New Roman"/>
          <w:bCs/>
          <w:spacing w:val="-3"/>
          <w:sz w:val="28"/>
          <w:szCs w:val="24"/>
        </w:rPr>
      </w:pPr>
      <w:r w:rsidRPr="00A13BBB">
        <w:rPr>
          <w:rFonts w:ascii="Times New Roman" w:hAnsi="Times New Roman"/>
          <w:bCs/>
          <w:spacing w:val="-3"/>
          <w:sz w:val="28"/>
          <w:szCs w:val="24"/>
        </w:rPr>
        <w:t>Срок реализации программы 4 года</w:t>
      </w:r>
    </w:p>
    <w:p w:rsidR="00A13BBB" w:rsidRPr="00A13BBB" w:rsidRDefault="00A13BBB" w:rsidP="00A13BBB">
      <w:pPr>
        <w:shd w:val="clear" w:color="auto" w:fill="FFFFFF"/>
        <w:overflowPunct w:val="0"/>
        <w:autoSpaceDE w:val="0"/>
        <w:autoSpaceDN w:val="0"/>
        <w:adjustRightInd w:val="0"/>
        <w:spacing w:before="62" w:after="0" w:line="240" w:lineRule="auto"/>
        <w:ind w:right="-1730"/>
        <w:contextualSpacing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A13BBB" w:rsidRPr="00A13BBB" w:rsidRDefault="00A13BBB" w:rsidP="00A13BBB">
      <w:pPr>
        <w:shd w:val="clear" w:color="auto" w:fill="FFFFFF"/>
        <w:overflowPunct w:val="0"/>
        <w:autoSpaceDE w:val="0"/>
        <w:autoSpaceDN w:val="0"/>
        <w:adjustRightInd w:val="0"/>
        <w:spacing w:before="62" w:after="0" w:line="240" w:lineRule="auto"/>
        <w:ind w:right="-1730"/>
        <w:contextualSpacing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A13BBB" w:rsidRPr="00A13BBB" w:rsidRDefault="00A13BBB" w:rsidP="00A13BBB">
      <w:pPr>
        <w:shd w:val="clear" w:color="auto" w:fill="FFFFFF"/>
        <w:overflowPunct w:val="0"/>
        <w:autoSpaceDE w:val="0"/>
        <w:autoSpaceDN w:val="0"/>
        <w:adjustRightInd w:val="0"/>
        <w:spacing w:before="62" w:after="0" w:line="240" w:lineRule="auto"/>
        <w:ind w:right="-1730"/>
        <w:contextualSpacing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A13BBB" w:rsidRPr="00A13BBB" w:rsidRDefault="00A13BBB" w:rsidP="00A13B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BBB">
        <w:rPr>
          <w:rFonts w:ascii="Times New Roman" w:hAnsi="Times New Roman"/>
          <w:sz w:val="28"/>
          <w:szCs w:val="28"/>
        </w:rPr>
        <w:t xml:space="preserve">                                                                       Составила: </w:t>
      </w:r>
      <w:proofErr w:type="spellStart"/>
      <w:r w:rsidRPr="00A13BBB">
        <w:rPr>
          <w:rFonts w:ascii="Times New Roman" w:hAnsi="Times New Roman"/>
          <w:sz w:val="28"/>
          <w:szCs w:val="28"/>
        </w:rPr>
        <w:t>Кочетыгова</w:t>
      </w:r>
      <w:proofErr w:type="spellEnd"/>
      <w:r w:rsidRPr="00A13BBB">
        <w:rPr>
          <w:rFonts w:ascii="Times New Roman" w:hAnsi="Times New Roman"/>
          <w:sz w:val="28"/>
          <w:szCs w:val="28"/>
        </w:rPr>
        <w:t xml:space="preserve">  В.А.,</w:t>
      </w:r>
    </w:p>
    <w:p w:rsidR="00A13BBB" w:rsidRPr="00A13BBB" w:rsidRDefault="00A13BBB" w:rsidP="00A13BB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13BBB">
        <w:rPr>
          <w:rFonts w:ascii="Times New Roman" w:hAnsi="Times New Roman"/>
          <w:sz w:val="28"/>
          <w:szCs w:val="28"/>
        </w:rPr>
        <w:t xml:space="preserve">                                                                       учитель начальных классов</w:t>
      </w:r>
    </w:p>
    <w:p w:rsidR="00A13BBB" w:rsidRPr="00A13BBB" w:rsidRDefault="00A13BBB" w:rsidP="00A13BBB">
      <w:pPr>
        <w:spacing w:after="0" w:line="240" w:lineRule="auto"/>
        <w:ind w:right="-983"/>
        <w:rPr>
          <w:rFonts w:ascii="Times New Roman" w:hAnsi="Times New Roman"/>
          <w:sz w:val="28"/>
          <w:szCs w:val="28"/>
        </w:rPr>
      </w:pPr>
      <w:r w:rsidRPr="00A13BBB">
        <w:rPr>
          <w:rFonts w:ascii="Times New Roman" w:hAnsi="Times New Roman"/>
          <w:sz w:val="28"/>
          <w:szCs w:val="28"/>
        </w:rPr>
        <w:t xml:space="preserve">                                                                       высшей квалификационной категории                                                                                    </w:t>
      </w:r>
    </w:p>
    <w:p w:rsidR="00A13BBB" w:rsidRPr="00A13BBB" w:rsidRDefault="00A13BBB" w:rsidP="00A13BBB">
      <w:pPr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</w:p>
    <w:p w:rsidR="00A13BBB" w:rsidRPr="00A13BBB" w:rsidRDefault="00A13BBB" w:rsidP="00A13BBB">
      <w:pPr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</w:p>
    <w:p w:rsidR="00A13BBB" w:rsidRPr="00A13BBB" w:rsidRDefault="00A13BBB" w:rsidP="00A13BBB">
      <w:pPr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</w:p>
    <w:p w:rsidR="00A13BBB" w:rsidRPr="00A13BBB" w:rsidRDefault="00A13BBB" w:rsidP="00A13BBB">
      <w:pPr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</w:p>
    <w:p w:rsidR="00A13BBB" w:rsidRPr="00A13BBB" w:rsidRDefault="00A13BBB" w:rsidP="00A13B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3BBB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A13BBB" w:rsidRPr="00A13BBB" w:rsidRDefault="00A13BBB" w:rsidP="00A13B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3BBB" w:rsidRPr="00A13BBB" w:rsidRDefault="00A13BBB" w:rsidP="00A13B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3BBB" w:rsidRPr="00A13BBB" w:rsidRDefault="00A13BBB" w:rsidP="00A13B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3BBB" w:rsidRPr="00A13BBB" w:rsidRDefault="00A13BBB" w:rsidP="00A13B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3BBB" w:rsidRPr="00A13BBB" w:rsidRDefault="00A13BBB" w:rsidP="00A13B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3BBB">
        <w:rPr>
          <w:rFonts w:ascii="Times New Roman" w:hAnsi="Times New Roman"/>
          <w:sz w:val="24"/>
          <w:szCs w:val="24"/>
        </w:rPr>
        <w:t>Богородицк</w:t>
      </w:r>
    </w:p>
    <w:p w:rsidR="00A13BBB" w:rsidRPr="00A13BBB" w:rsidRDefault="00A13BBB" w:rsidP="00A13B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3BBB">
        <w:rPr>
          <w:rFonts w:ascii="Times New Roman" w:hAnsi="Times New Roman"/>
          <w:sz w:val="24"/>
          <w:szCs w:val="24"/>
        </w:rPr>
        <w:t>2019 – 2020 учебный год</w:t>
      </w:r>
    </w:p>
    <w:p w:rsidR="00A13BBB" w:rsidRPr="00A13BBB" w:rsidRDefault="00A13BBB" w:rsidP="00A13BBB">
      <w:pPr>
        <w:spacing w:after="0" w:line="265" w:lineRule="exact"/>
        <w:jc w:val="center"/>
        <w:rPr>
          <w:rFonts w:ascii="Times New Roman" w:hAnsi="Times New Roman"/>
          <w:sz w:val="23"/>
          <w:szCs w:val="23"/>
          <w:lang w:eastAsia="en-US"/>
        </w:rPr>
      </w:pPr>
    </w:p>
    <w:p w:rsidR="00A13BBB" w:rsidRPr="00A13BBB" w:rsidRDefault="00A13BBB" w:rsidP="00A13BBB">
      <w:pPr>
        <w:tabs>
          <w:tab w:val="left" w:pos="338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13BBB">
        <w:rPr>
          <w:rFonts w:ascii="Times New Roman" w:hAnsi="Times New Roman"/>
          <w:sz w:val="24"/>
          <w:szCs w:val="24"/>
        </w:rPr>
        <w:tab/>
      </w:r>
    </w:p>
    <w:p w:rsidR="00A13BBB" w:rsidRPr="00A13BBB" w:rsidRDefault="00A13BBB" w:rsidP="00A13B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3BBB" w:rsidRPr="00A13BBB" w:rsidRDefault="00A13BBB" w:rsidP="00A13BBB">
      <w:pPr>
        <w:spacing w:after="0" w:line="240" w:lineRule="auto"/>
        <w:rPr>
          <w:rFonts w:ascii="Times New Roman" w:hAnsi="Times New Roman"/>
          <w:sz w:val="24"/>
          <w:szCs w:val="24"/>
        </w:rPr>
        <w:sectPr w:rsidR="00A13BBB" w:rsidRPr="00A13BBB" w:rsidSect="003E548E">
          <w:pgSz w:w="11905" w:h="16837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936471" w:rsidRPr="00FE274E" w:rsidRDefault="00FE274E" w:rsidP="00936471">
      <w:pPr>
        <w:spacing w:before="28" w:after="28" w:line="100" w:lineRule="atLeast"/>
        <w:rPr>
          <w:rFonts w:ascii="Times New Roman" w:hAnsi="Times New Roman"/>
          <w:b/>
          <w:bCs/>
          <w:iCs/>
          <w:sz w:val="24"/>
          <w:szCs w:val="24"/>
        </w:rPr>
      </w:pPr>
      <w:r w:rsidRPr="00FE274E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                                        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</w:t>
      </w:r>
      <w:r w:rsidR="001659A8">
        <w:rPr>
          <w:rFonts w:ascii="Times New Roman" w:hAnsi="Times New Roman"/>
          <w:b/>
          <w:bCs/>
          <w:iCs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1.    </w:t>
      </w:r>
      <w:r w:rsidR="00936471" w:rsidRPr="00FE274E">
        <w:rPr>
          <w:rFonts w:ascii="Times New Roman" w:hAnsi="Times New Roman"/>
          <w:b/>
          <w:bCs/>
          <w:iCs/>
          <w:sz w:val="24"/>
          <w:szCs w:val="24"/>
        </w:rPr>
        <w:t>Пояснительная записка.</w:t>
      </w:r>
    </w:p>
    <w:p w:rsidR="00936471" w:rsidRDefault="00936471" w:rsidP="00113322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внеурочной деятельности «</w:t>
      </w:r>
      <w:r w:rsidR="00FE274E">
        <w:rPr>
          <w:rFonts w:ascii="Times New Roman" w:hAnsi="Times New Roman"/>
          <w:sz w:val="24"/>
          <w:szCs w:val="24"/>
        </w:rPr>
        <w:t>Чемпион</w:t>
      </w:r>
      <w:r w:rsidR="00113322">
        <w:rPr>
          <w:rFonts w:ascii="Times New Roman" w:hAnsi="Times New Roman"/>
          <w:sz w:val="24"/>
          <w:szCs w:val="24"/>
        </w:rPr>
        <w:t xml:space="preserve">» составлена в соответствии </w:t>
      </w:r>
      <w:r>
        <w:rPr>
          <w:rFonts w:ascii="Times New Roman" w:hAnsi="Times New Roman"/>
          <w:sz w:val="24"/>
          <w:szCs w:val="24"/>
        </w:rPr>
        <w:t xml:space="preserve">с требованиями федерального государственного образовательного стандарта начального образования, на основе Комплексной программы физического воспитания учащихся 1-11 классов, авторы В. И. Лях и  А. А. </w:t>
      </w:r>
      <w:proofErr w:type="spellStart"/>
      <w:r>
        <w:rPr>
          <w:rFonts w:ascii="Times New Roman" w:hAnsi="Times New Roman"/>
          <w:sz w:val="24"/>
          <w:szCs w:val="24"/>
        </w:rPr>
        <w:t>Зданевич</w:t>
      </w:r>
      <w:proofErr w:type="spellEnd"/>
      <w:r>
        <w:rPr>
          <w:rFonts w:ascii="Times New Roman" w:hAnsi="Times New Roman"/>
          <w:sz w:val="24"/>
          <w:szCs w:val="24"/>
        </w:rPr>
        <w:t xml:space="preserve">. - </w:t>
      </w:r>
      <w:proofErr w:type="spellStart"/>
      <w:r>
        <w:rPr>
          <w:rFonts w:ascii="Times New Roman" w:hAnsi="Times New Roman"/>
          <w:sz w:val="24"/>
          <w:szCs w:val="24"/>
        </w:rPr>
        <w:t>М.:Просвещение</w:t>
      </w:r>
      <w:proofErr w:type="spellEnd"/>
      <w:r>
        <w:rPr>
          <w:rFonts w:ascii="Times New Roman" w:hAnsi="Times New Roman"/>
          <w:sz w:val="24"/>
          <w:szCs w:val="24"/>
        </w:rPr>
        <w:t>, 2011 г., допущенной Министерством  образования и науки Российской Федерации;</w:t>
      </w:r>
    </w:p>
    <w:p w:rsidR="00936471" w:rsidRDefault="00936471" w:rsidP="00113322">
      <w:pPr>
        <w:pStyle w:val="af1"/>
        <w:jc w:val="both"/>
        <w:rPr>
          <w:rFonts w:ascii="Times New Roman" w:hAnsi="Times New Roman"/>
          <w:b/>
          <w:bCs/>
          <w:iCs/>
          <w:kern w:val="2"/>
          <w:sz w:val="24"/>
          <w:szCs w:val="24"/>
          <w:lang w:bidi="hi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При разработке программы вн</w:t>
      </w:r>
      <w:r w:rsidR="0046169F">
        <w:rPr>
          <w:rFonts w:ascii="Times New Roman" w:hAnsi="Times New Roman"/>
          <w:color w:val="000000"/>
          <w:sz w:val="24"/>
          <w:szCs w:val="24"/>
        </w:rPr>
        <w:t>еурочной деятельности «Спортивные</w:t>
      </w:r>
      <w:r>
        <w:rPr>
          <w:rFonts w:ascii="Times New Roman" w:hAnsi="Times New Roman"/>
          <w:color w:val="000000"/>
          <w:sz w:val="24"/>
          <w:szCs w:val="24"/>
        </w:rPr>
        <w:t xml:space="preserve"> игры» был использован методический конструктор Д.В.Григорьева, П.В.Степанова «Внеурочная деятельность школьников», Москва «Просвещение», 2010 г. и пособие для учителей общеобразовательных учреждений П.В.Степанова, Д.В.Григорьева «Внеурочная деятельность с опорой на следующую нормативную базу.</w:t>
      </w:r>
    </w:p>
    <w:p w:rsidR="00936471" w:rsidRDefault="00936471" w:rsidP="00113322">
      <w:pPr>
        <w:pStyle w:val="af1"/>
        <w:ind w:firstLine="708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i/>
          <w:sz w:val="24"/>
          <w:szCs w:val="24"/>
        </w:rPr>
        <w:t>Нормативная база:</w:t>
      </w:r>
    </w:p>
    <w:p w:rsidR="00936471" w:rsidRDefault="00936471" w:rsidP="00113322">
      <w:pPr>
        <w:pStyle w:val="af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«Об утверждении и введении в действие федерального государственного образовательного стандарта начального общего образования» от 6 октября 2009 г. № 373 (зарегистрирован Минюстом России 22 декабря 2009 года № 15785);</w:t>
      </w:r>
    </w:p>
    <w:p w:rsidR="00936471" w:rsidRDefault="00936471" w:rsidP="00113322">
      <w:pPr>
        <w:pStyle w:val="af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 Российской Федерации от 22 сентября 2011 г. № 2357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373» (зарегистрирован Министерством юстиции Российской Федерации 4 февраля 2011 г., регистрационный № 19707).;</w:t>
      </w:r>
    </w:p>
    <w:p w:rsidR="00936471" w:rsidRDefault="00936471" w:rsidP="00113322">
      <w:pPr>
        <w:pStyle w:val="af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Концепция духовно-нравственного развития и воспитания личности гражданина России;</w:t>
      </w:r>
    </w:p>
    <w:p w:rsidR="00936471" w:rsidRDefault="00936471" w:rsidP="00113322">
      <w:pPr>
        <w:pStyle w:val="af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 Министерства образования и науки Российской Федерации от 12.05.2011 г. № 03-296 «Об организации внеурочной деятельности при введении Федерального образовательного стандарта общего образования».</w:t>
      </w:r>
    </w:p>
    <w:p w:rsidR="00113322" w:rsidRDefault="00936471" w:rsidP="00113322">
      <w:pPr>
        <w:pStyle w:val="af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Направленность программы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936471" w:rsidRDefault="00936471" w:rsidP="00113322">
      <w:pPr>
        <w:pStyle w:val="af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спортивно-оздоровительное</w:t>
      </w:r>
    </w:p>
    <w:p w:rsidR="00936471" w:rsidRDefault="00936471" w:rsidP="00113322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113322" w:rsidRDefault="00936471" w:rsidP="00113322">
      <w:pPr>
        <w:pStyle w:val="af1"/>
        <w:ind w:firstLine="708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Цель программы: </w:t>
      </w:r>
    </w:p>
    <w:p w:rsidR="00936471" w:rsidRDefault="00936471" w:rsidP="00113322">
      <w:pPr>
        <w:pStyle w:val="af1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удовлетворить потребность младших школьников в движении, стабилизировать эмоции, научить владеть своим телом, развить физические, умственные и творческие способности, нравственные качества.</w:t>
      </w:r>
    </w:p>
    <w:p w:rsidR="00113322" w:rsidRDefault="00113322" w:rsidP="00113322">
      <w:pPr>
        <w:pStyle w:val="af1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936471" w:rsidRDefault="00936471" w:rsidP="00113322">
      <w:pPr>
        <w:pStyle w:val="af1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Основными задачами </w:t>
      </w:r>
      <w:r>
        <w:rPr>
          <w:rFonts w:ascii="Times New Roman" w:hAnsi="Times New Roman"/>
          <w:bCs/>
          <w:spacing w:val="3"/>
          <w:sz w:val="24"/>
          <w:szCs w:val="24"/>
        </w:rPr>
        <w:t>данного курса являются:</w:t>
      </w:r>
    </w:p>
    <w:p w:rsidR="00936471" w:rsidRDefault="00936471" w:rsidP="00113322">
      <w:pPr>
        <w:pStyle w:val="af1"/>
        <w:numPr>
          <w:ilvl w:val="0"/>
          <w:numId w:val="2"/>
        </w:numPr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укреплять здоровье обучающихся посредством развития физических качеств;</w:t>
      </w:r>
    </w:p>
    <w:p w:rsidR="00936471" w:rsidRDefault="00936471" w:rsidP="00113322">
      <w:pPr>
        <w:pStyle w:val="af1"/>
        <w:numPr>
          <w:ilvl w:val="0"/>
          <w:numId w:val="2"/>
        </w:numPr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развивать двигательные реакции, точность движения, ловкости;</w:t>
      </w:r>
    </w:p>
    <w:p w:rsidR="00936471" w:rsidRDefault="00936471" w:rsidP="00113322">
      <w:pPr>
        <w:pStyle w:val="af1"/>
        <w:numPr>
          <w:ilvl w:val="0"/>
          <w:numId w:val="2"/>
        </w:numPr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развивать сообразительность, творческое воображение;</w:t>
      </w:r>
    </w:p>
    <w:p w:rsidR="00936471" w:rsidRDefault="00936471" w:rsidP="00113322">
      <w:pPr>
        <w:pStyle w:val="af1"/>
        <w:numPr>
          <w:ilvl w:val="0"/>
          <w:numId w:val="2"/>
        </w:numPr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коммуникативные умения;</w:t>
      </w:r>
    </w:p>
    <w:p w:rsidR="00936471" w:rsidRDefault="00936471" w:rsidP="00113322">
      <w:pPr>
        <w:pStyle w:val="af1"/>
        <w:numPr>
          <w:ilvl w:val="0"/>
          <w:numId w:val="2"/>
        </w:numPr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воспитывать  внимание, культуру поведения;</w:t>
      </w:r>
    </w:p>
    <w:p w:rsidR="00936471" w:rsidRDefault="00936471" w:rsidP="00113322">
      <w:pPr>
        <w:pStyle w:val="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обучать  умению работать индивидуально и в группе, </w:t>
      </w:r>
    </w:p>
    <w:p w:rsidR="00936471" w:rsidRDefault="00936471" w:rsidP="00113322">
      <w:pPr>
        <w:pStyle w:val="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развить природные задатки  и способности детей;</w:t>
      </w:r>
    </w:p>
    <w:p w:rsidR="00936471" w:rsidRDefault="00936471" w:rsidP="00113322">
      <w:pPr>
        <w:pStyle w:val="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развивать доброжелательность, доверие и внимательность к людям, готовность к сотрудничеству и дружбе, оказание помощи тем, кто в ней нуждается.</w:t>
      </w:r>
    </w:p>
    <w:p w:rsidR="00936471" w:rsidRDefault="00936471" w:rsidP="00113322">
      <w:pPr>
        <w:pStyle w:val="af1"/>
        <w:numPr>
          <w:ilvl w:val="0"/>
          <w:numId w:val="2"/>
        </w:numPr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развивать коммуникативные  компетентности младших школьников на основе организации совместной продуктивной деятельности;</w:t>
      </w:r>
    </w:p>
    <w:p w:rsidR="00936471" w:rsidRDefault="00936471" w:rsidP="00113322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ab/>
        <w:t>Образовательный процесс в современной школе постоянно услож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няется, и это требует от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значительного умственного и нерв</w:t>
      </w:r>
      <w:r>
        <w:rPr>
          <w:rFonts w:ascii="Times New Roman" w:hAnsi="Times New Roman"/>
          <w:color w:val="000000"/>
          <w:sz w:val="24"/>
          <w:szCs w:val="24"/>
        </w:rPr>
        <w:softHyphen/>
        <w:t>но-психического напряжения. Доказано, что успешность адаптации к новым условиям обеспечивается, помимо других важных факторов, определенным уровнем физиологической зрелости детей, что предпо</w:t>
      </w:r>
      <w:r>
        <w:rPr>
          <w:rFonts w:ascii="Times New Roman" w:hAnsi="Times New Roman"/>
          <w:color w:val="000000"/>
          <w:sz w:val="24"/>
          <w:szCs w:val="24"/>
        </w:rPr>
        <w:softHyphen/>
        <w:t>лагает хорошее здоровье и физическое развитие, оптимальное состоя</w:t>
      </w:r>
      <w:r>
        <w:rPr>
          <w:rFonts w:ascii="Times New Roman" w:hAnsi="Times New Roman"/>
          <w:color w:val="000000"/>
          <w:sz w:val="24"/>
          <w:szCs w:val="24"/>
        </w:rPr>
        <w:softHyphen/>
        <w:t>ние центральной нервной системы и функций организма, определен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ный уровень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двигательных навыков и развития физических качеств. Это дает возможность выдерживать достаточно серьезные психофизические нагрузки, связанные со школьным режи</w:t>
      </w:r>
      <w:r>
        <w:rPr>
          <w:rFonts w:ascii="Times New Roman" w:hAnsi="Times New Roman"/>
          <w:color w:val="000000"/>
          <w:sz w:val="24"/>
          <w:szCs w:val="24"/>
        </w:rPr>
        <w:softHyphen/>
        <w:t>мом и новыми условиями жизнедеятельности.</w:t>
      </w:r>
    </w:p>
    <w:p w:rsidR="00936471" w:rsidRDefault="00936471" w:rsidP="00113322">
      <w:pPr>
        <w:pStyle w:val="af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Однако невысокий уровень здоровья и общего физического разви</w:t>
      </w:r>
      <w:r>
        <w:rPr>
          <w:rFonts w:ascii="Times New Roman" w:hAnsi="Times New Roman"/>
          <w:color w:val="000000"/>
          <w:sz w:val="24"/>
          <w:szCs w:val="24"/>
        </w:rPr>
        <w:softHyphen/>
        <w:t>тия многих детей, поступающих в первый класс, дальнейшее его снижение в процессе обучения представляют сегодня серьезную проб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лему. </w:t>
      </w:r>
    </w:p>
    <w:p w:rsidR="00936471" w:rsidRDefault="00936471" w:rsidP="00113322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 50% первоклассников наблю</w:t>
      </w:r>
      <w:r>
        <w:rPr>
          <w:rFonts w:ascii="Times New Roman" w:hAnsi="Times New Roman"/>
          <w:color w:val="000000"/>
          <w:sz w:val="24"/>
          <w:szCs w:val="24"/>
        </w:rPr>
        <w:softHyphen/>
        <w:t>дается низкая двигательная активность, широкий спектр функцио</w:t>
      </w:r>
      <w:r>
        <w:rPr>
          <w:rFonts w:ascii="Times New Roman" w:hAnsi="Times New Roman"/>
          <w:color w:val="000000"/>
          <w:sz w:val="24"/>
          <w:szCs w:val="24"/>
        </w:rPr>
        <w:softHyphen/>
        <w:t>нальных отклонений в развитии опорно-двигательного аппарата, дыхательной, сердечно - сосудистой, эндокринной и нервной систем, желудочно-кишечного тракта и др.</w:t>
      </w:r>
    </w:p>
    <w:p w:rsidR="00936471" w:rsidRDefault="00936471" w:rsidP="00113322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Детский организм по своим анатомо-физиологическим особенностям более чувствителен к неблагоприятным влияниям окружающей среды, а потому нуждается в таких внешних условиях обучения и воспитания, которые исключили бы воз</w:t>
      </w:r>
      <w:r>
        <w:rPr>
          <w:rFonts w:ascii="Times New Roman" w:hAnsi="Times New Roman"/>
          <w:color w:val="000000"/>
          <w:sz w:val="24"/>
          <w:szCs w:val="24"/>
        </w:rPr>
        <w:softHyphen/>
        <w:t>можность вредных влияний и способствовали бы укреплению здо</w:t>
      </w:r>
      <w:r>
        <w:rPr>
          <w:rFonts w:ascii="Times New Roman" w:hAnsi="Times New Roman"/>
          <w:color w:val="000000"/>
          <w:sz w:val="24"/>
          <w:szCs w:val="24"/>
        </w:rPr>
        <w:softHyphen/>
        <w:t>ровья, улучшению физического развития, повышению успешности учебной деятельности и общей работоспособности.</w:t>
      </w:r>
    </w:p>
    <w:p w:rsidR="00936471" w:rsidRDefault="00936471" w:rsidP="00113322">
      <w:pPr>
        <w:pStyle w:val="af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связи с этим обязательная оздоровительная направленность коррекционно-развивающего образовательного процесса должна быть напрямую связана с возможностями игры, которыми она располагает как средством адаптации младших школьников к новому режиму. Игра способна в значительной степени обогатить и закрепить двига</w:t>
      </w:r>
      <w:r>
        <w:rPr>
          <w:rFonts w:ascii="Times New Roman" w:hAnsi="Times New Roman"/>
          <w:color w:val="000000"/>
          <w:sz w:val="24"/>
          <w:szCs w:val="24"/>
        </w:rPr>
        <w:softHyphen/>
        <w:t>тельный опыт детей и минимизировать те негативные моменты, кото</w:t>
      </w:r>
      <w:r>
        <w:rPr>
          <w:rFonts w:ascii="Times New Roman" w:hAnsi="Times New Roman"/>
          <w:color w:val="000000"/>
          <w:sz w:val="24"/>
          <w:szCs w:val="24"/>
        </w:rPr>
        <w:softHyphen/>
        <w:t>рые имелись в их предшествующем физическом развитии и/или про</w:t>
      </w:r>
      <w:r>
        <w:rPr>
          <w:rFonts w:ascii="Times New Roman" w:hAnsi="Times New Roman"/>
          <w:color w:val="000000"/>
          <w:sz w:val="24"/>
          <w:szCs w:val="24"/>
        </w:rPr>
        <w:softHyphen/>
        <w:t>должают существовать. Результативно это может происходить только в том случае, если педагог хорошо знает индивидуальные особенности и потребности физического развития своих учеников, владеет рацио</w:t>
      </w:r>
      <w:r>
        <w:rPr>
          <w:rFonts w:ascii="Times New Roman" w:hAnsi="Times New Roman"/>
          <w:color w:val="000000"/>
          <w:sz w:val="24"/>
          <w:szCs w:val="24"/>
        </w:rPr>
        <w:softHyphen/>
        <w:t>нальной технологией «встраивания» разнообразных подвижных, спортивных игр в режим жизнедеятельности младшего обучающегося и обладает широким арсеналом приемов использования их адаптацион</w:t>
      </w:r>
      <w:r>
        <w:rPr>
          <w:rFonts w:ascii="Times New Roman" w:hAnsi="Times New Roman"/>
          <w:color w:val="000000"/>
          <w:sz w:val="24"/>
          <w:szCs w:val="24"/>
        </w:rPr>
        <w:softHyphen/>
        <w:t>ного, оздоровительно-развивающего и коррекционного потенциала.</w:t>
      </w:r>
    </w:p>
    <w:p w:rsidR="00936471" w:rsidRDefault="00FE274E" w:rsidP="00113322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113322">
        <w:rPr>
          <w:rFonts w:ascii="Times New Roman" w:hAnsi="Times New Roman"/>
          <w:b/>
          <w:sz w:val="24"/>
          <w:szCs w:val="24"/>
        </w:rPr>
        <w:t>Программа рассчитана</w:t>
      </w:r>
      <w:r>
        <w:rPr>
          <w:rFonts w:ascii="Times New Roman" w:hAnsi="Times New Roman"/>
          <w:sz w:val="24"/>
          <w:szCs w:val="24"/>
        </w:rPr>
        <w:t xml:space="preserve">: </w:t>
      </w:r>
      <w:r w:rsidR="00CB7EC9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 34</w:t>
      </w:r>
      <w:r w:rsidR="00113322">
        <w:rPr>
          <w:rFonts w:ascii="Times New Roman" w:hAnsi="Times New Roman"/>
          <w:sz w:val="24"/>
          <w:szCs w:val="24"/>
        </w:rPr>
        <w:t xml:space="preserve"> часа в год</w:t>
      </w:r>
      <w:r>
        <w:rPr>
          <w:rFonts w:ascii="Times New Roman" w:hAnsi="Times New Roman"/>
          <w:sz w:val="24"/>
          <w:szCs w:val="24"/>
        </w:rPr>
        <w:t xml:space="preserve">, с </w:t>
      </w:r>
      <w:r w:rsidR="00936471">
        <w:rPr>
          <w:rFonts w:ascii="Times New Roman" w:hAnsi="Times New Roman"/>
          <w:sz w:val="24"/>
          <w:szCs w:val="24"/>
        </w:rPr>
        <w:t xml:space="preserve"> проведением занятий 1 раз в недел</w:t>
      </w:r>
      <w:r>
        <w:rPr>
          <w:rFonts w:ascii="Times New Roman" w:hAnsi="Times New Roman"/>
          <w:sz w:val="24"/>
          <w:szCs w:val="24"/>
        </w:rPr>
        <w:t>ю.</w:t>
      </w:r>
      <w:r w:rsidR="00936471">
        <w:rPr>
          <w:rFonts w:ascii="Times New Roman" w:hAnsi="Times New Roman"/>
          <w:sz w:val="24"/>
          <w:szCs w:val="24"/>
        </w:rPr>
        <w:t xml:space="preserve"> </w:t>
      </w:r>
    </w:p>
    <w:p w:rsidR="00936471" w:rsidRPr="007577EA" w:rsidRDefault="00113322" w:rsidP="00113322">
      <w:pPr>
        <w:pStyle w:val="af1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113322">
        <w:rPr>
          <w:rFonts w:ascii="Times New Roman" w:hAnsi="Times New Roman"/>
          <w:b/>
          <w:iCs/>
          <w:sz w:val="24"/>
          <w:szCs w:val="24"/>
        </w:rPr>
        <w:t>Программа адресована</w:t>
      </w:r>
      <w:r>
        <w:rPr>
          <w:rFonts w:ascii="Times New Roman" w:hAnsi="Times New Roman"/>
          <w:iCs/>
          <w:sz w:val="24"/>
          <w:szCs w:val="24"/>
        </w:rPr>
        <w:t>: детям 7-11</w:t>
      </w:r>
      <w:r w:rsidR="00936471" w:rsidRPr="007577EA">
        <w:rPr>
          <w:rFonts w:ascii="Times New Roman" w:hAnsi="Times New Roman"/>
          <w:iCs/>
          <w:sz w:val="24"/>
          <w:szCs w:val="24"/>
        </w:rPr>
        <w:t xml:space="preserve"> лет</w:t>
      </w:r>
    </w:p>
    <w:p w:rsidR="00936471" w:rsidRDefault="00936471" w:rsidP="00113322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113322">
        <w:rPr>
          <w:rFonts w:ascii="Times New Roman" w:hAnsi="Times New Roman"/>
          <w:b/>
          <w:sz w:val="24"/>
          <w:szCs w:val="24"/>
        </w:rPr>
        <w:t>Место проведения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спортивный зал школы, спортивная площадка.</w:t>
      </w:r>
    </w:p>
    <w:p w:rsidR="00936471" w:rsidRDefault="00936471" w:rsidP="00113322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предусматривает задания, упражнения, игры на формирование коммуникативных, двигательных навыков, развитие физических навыков. Это способствует появлению желания общению с другими людьми, занятиями спортом, интеллектуальными видами деятельности. Формированию умений работать в условиях поиска, развитию сообразительности, любознательности. Содержание программы отвечает требованию к организации внеурочной деятельности. Подбор игр и заданий отражает реальную физическую, умственную подготовку детей, содержит полезную и любопытную информацию, способную  дать простор воображению.</w:t>
      </w:r>
    </w:p>
    <w:p w:rsidR="00936471" w:rsidRDefault="00936471" w:rsidP="00113322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игры дети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</w:t>
      </w:r>
      <w:proofErr w:type="gramStart"/>
      <w:r>
        <w:rPr>
          <w:rFonts w:ascii="Times New Roman" w:hAnsi="Times New Roman"/>
          <w:sz w:val="24"/>
          <w:szCs w:val="24"/>
        </w:rPr>
        <w:t>научить обучающегося автоматически выполнять</w:t>
      </w:r>
      <w:proofErr w:type="gramEnd"/>
      <w:r>
        <w:rPr>
          <w:rFonts w:ascii="Times New Roman" w:hAnsi="Times New Roman"/>
          <w:sz w:val="24"/>
          <w:szCs w:val="24"/>
        </w:rPr>
        <w:t xml:space="preserve"> действия, подчиненные какому-то алгоритму.</w:t>
      </w:r>
    </w:p>
    <w:p w:rsidR="00936471" w:rsidRDefault="00936471" w:rsidP="00113322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Игры – это не только важное средство воспитания, значение их  шире – это неотъемлемая часть любой национальной культуры.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 «</w:t>
      </w:r>
      <w:r>
        <w:rPr>
          <w:rFonts w:ascii="Times New Roman" w:hAnsi="Times New Roman"/>
          <w:sz w:val="24"/>
          <w:szCs w:val="24"/>
        </w:rPr>
        <w:t>Подвижные игры</w:t>
      </w:r>
      <w:r>
        <w:rPr>
          <w:rFonts w:ascii="Times New Roman" w:hAnsi="Times New Roman"/>
          <w:color w:val="000000"/>
          <w:sz w:val="24"/>
          <w:szCs w:val="24"/>
        </w:rPr>
        <w:t>» вошли: народные игры, распространенные в России в последнее столетие, интеллектуальные игры, игры на развитие психических процессов, таких как: внимание, память, мышление, восприятие и т.д.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Они помогают всестороннему развитию подрастающего поколения, способствуют развитию физических сил и психологических качеств, выработке таких свойств, как быстрота реакции, ловкость, сообразительность и выносливость, внимание, память, смелость, коллективизм.</w:t>
      </w:r>
      <w:r>
        <w:rPr>
          <w:rFonts w:ascii="Times New Roman" w:hAnsi="Times New Roman"/>
          <w:sz w:val="24"/>
          <w:szCs w:val="24"/>
        </w:rPr>
        <w:t xml:space="preserve"> Некоторые игры и задания могут принимать форму состязаний, соревнований между командами.</w:t>
      </w:r>
    </w:p>
    <w:p w:rsidR="00936471" w:rsidRDefault="00936471" w:rsidP="00113322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Распределение изучения игр позволяет учителю следовать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простого к сложному, а детям - знакомиться с играми, которые соответствуют их возрастным способностям. Детям 6-7 лет присуще постоянно находиться в движении, поэтому учебный материал в этих классах простой и легко запоминающийся. Он позволяет детям удовлетворить их потребность в движении. А вот для обучающихся 8-1</w:t>
      </w:r>
      <w:r w:rsidR="00113322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лет, помимо движения, нужен еще и занимательный материал. Знакомясь с историей и играми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различных народов, они не только развиваются физически, но еще и развивают свой кругозор.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36471" w:rsidRDefault="00936471" w:rsidP="00113322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Реализация программы позволит сделать из детей не атлетов, ак</w:t>
      </w:r>
      <w:r w:rsidR="00FE274E">
        <w:rPr>
          <w:rFonts w:ascii="Times New Roman" w:hAnsi="Times New Roman"/>
          <w:color w:val="000000"/>
          <w:sz w:val="24"/>
          <w:szCs w:val="24"/>
        </w:rPr>
        <w:t xml:space="preserve">робатов или людей спорта, а </w:t>
      </w:r>
      <w:r>
        <w:rPr>
          <w:rFonts w:ascii="Times New Roman" w:hAnsi="Times New Roman"/>
          <w:color w:val="000000"/>
          <w:sz w:val="24"/>
          <w:szCs w:val="24"/>
        </w:rPr>
        <w:t xml:space="preserve"> здоровых, уравновешенных физически и нравственно людей.</w:t>
      </w:r>
    </w:p>
    <w:p w:rsidR="00936471" w:rsidRDefault="00936471" w:rsidP="00113322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FE274E" w:rsidRDefault="00FE274E" w:rsidP="00113322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970B51" w:rsidRDefault="00970B51" w:rsidP="00113322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FE274E" w:rsidRDefault="00FE274E" w:rsidP="00113322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FE274E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CB7EC9">
        <w:rPr>
          <w:rFonts w:ascii="Times New Roman" w:hAnsi="Times New Roman"/>
          <w:b/>
          <w:sz w:val="24"/>
          <w:szCs w:val="24"/>
        </w:rPr>
        <w:t xml:space="preserve">  </w:t>
      </w:r>
      <w:r w:rsidRPr="00FE274E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FE274E" w:rsidRPr="00FE274E" w:rsidRDefault="00FE274E" w:rsidP="00113322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</w:p>
    <w:p w:rsidR="00936471" w:rsidRDefault="00936471" w:rsidP="00854F15">
      <w:pPr>
        <w:pStyle w:val="af1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 и </w:t>
      </w: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результаты освоения курса внеурочной деятельности.</w:t>
      </w:r>
    </w:p>
    <w:p w:rsidR="00936471" w:rsidRDefault="00936471" w:rsidP="00854F15">
      <w:pPr>
        <w:pStyle w:val="af1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231E1F"/>
          <w:w w:val="106"/>
          <w:sz w:val="24"/>
          <w:szCs w:val="24"/>
        </w:rPr>
        <w:t>Личностные:</w:t>
      </w:r>
    </w:p>
    <w:p w:rsidR="00854F15" w:rsidRDefault="00936471" w:rsidP="00854F15">
      <w:pPr>
        <w:pStyle w:val="af1"/>
        <w:ind w:firstLine="708"/>
        <w:jc w:val="both"/>
        <w:rPr>
          <w:rFonts w:ascii="Times New Roman" w:hAnsi="Times New Roman"/>
          <w:i/>
          <w:iCs/>
          <w:color w:val="231E1F"/>
          <w:w w:val="114"/>
          <w:sz w:val="24"/>
          <w:szCs w:val="24"/>
        </w:rPr>
      </w:pPr>
      <w:r>
        <w:rPr>
          <w:rFonts w:ascii="Times New Roman" w:hAnsi="Times New Roman"/>
          <w:i/>
          <w:iCs/>
          <w:color w:val="231E1F"/>
          <w:w w:val="114"/>
          <w:sz w:val="24"/>
          <w:szCs w:val="24"/>
          <w:u w:val="single"/>
        </w:rPr>
        <w:t>оценивать</w:t>
      </w:r>
      <w:r>
        <w:rPr>
          <w:rFonts w:ascii="Times New Roman" w:hAnsi="Times New Roman"/>
          <w:i/>
          <w:iCs/>
          <w:color w:val="231E1F"/>
          <w:w w:val="114"/>
          <w:sz w:val="24"/>
          <w:szCs w:val="24"/>
        </w:rPr>
        <w:t xml:space="preserve"> </w:t>
      </w:r>
    </w:p>
    <w:p w:rsidR="00854F15" w:rsidRDefault="00936471" w:rsidP="00854F15">
      <w:pPr>
        <w:pStyle w:val="af1"/>
        <w:numPr>
          <w:ilvl w:val="0"/>
          <w:numId w:val="3"/>
        </w:numPr>
        <w:jc w:val="both"/>
        <w:rPr>
          <w:rFonts w:ascii="Times New Roman" w:hAnsi="Times New Roman"/>
          <w:color w:val="231E1F"/>
          <w:spacing w:val="-6"/>
          <w:w w:val="112"/>
          <w:sz w:val="24"/>
          <w:szCs w:val="24"/>
        </w:rPr>
      </w:pPr>
      <w:r>
        <w:rPr>
          <w:rFonts w:ascii="Times New Roman" w:hAnsi="Times New Roman"/>
          <w:color w:val="231E1F"/>
          <w:w w:val="114"/>
          <w:sz w:val="24"/>
          <w:szCs w:val="24"/>
        </w:rPr>
        <w:t>поступки людей, жизненные</w:t>
      </w:r>
      <w:r>
        <w:rPr>
          <w:rFonts w:ascii="Times New Roman" w:hAnsi="Times New Roman"/>
          <w:color w:val="231E1F"/>
          <w:spacing w:val="11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color w:val="231E1F"/>
          <w:w w:val="114"/>
          <w:sz w:val="24"/>
          <w:szCs w:val="24"/>
        </w:rPr>
        <w:t>ситуации</w:t>
      </w:r>
      <w:r>
        <w:rPr>
          <w:rFonts w:ascii="Times New Roman" w:hAnsi="Times New Roman"/>
          <w:color w:val="231E1F"/>
          <w:spacing w:val="9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color w:val="231E1F"/>
          <w:sz w:val="24"/>
          <w:szCs w:val="24"/>
        </w:rPr>
        <w:t>с</w:t>
      </w:r>
      <w:r>
        <w:rPr>
          <w:rFonts w:ascii="Times New Roman" w:hAnsi="Times New Roman"/>
          <w:color w:val="231E1F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231E1F"/>
          <w:w w:val="113"/>
          <w:sz w:val="24"/>
          <w:szCs w:val="24"/>
        </w:rPr>
        <w:t>точки</w:t>
      </w:r>
      <w:r>
        <w:rPr>
          <w:rFonts w:ascii="Times New Roman" w:hAnsi="Times New Roman"/>
          <w:color w:val="231E1F"/>
          <w:spacing w:val="11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231E1F"/>
          <w:w w:val="113"/>
          <w:sz w:val="24"/>
          <w:szCs w:val="24"/>
        </w:rPr>
        <w:t>зре</w:t>
      </w:r>
      <w:r>
        <w:rPr>
          <w:rFonts w:ascii="Times New Roman" w:hAnsi="Times New Roman"/>
          <w:color w:val="231E1F"/>
          <w:sz w:val="24"/>
          <w:szCs w:val="24"/>
        </w:rPr>
        <w:t>ния</w:t>
      </w:r>
      <w:r>
        <w:rPr>
          <w:rFonts w:ascii="Times New Roman" w:hAnsi="Times New Roman"/>
          <w:color w:val="231E1F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231E1F"/>
          <w:w w:val="114"/>
          <w:sz w:val="24"/>
          <w:szCs w:val="24"/>
        </w:rPr>
        <w:t>общепринятых</w:t>
      </w:r>
      <w:r>
        <w:rPr>
          <w:rFonts w:ascii="Times New Roman" w:hAnsi="Times New Roman"/>
          <w:color w:val="231E1F"/>
          <w:spacing w:val="-18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color w:val="231E1F"/>
          <w:sz w:val="24"/>
          <w:szCs w:val="24"/>
        </w:rPr>
        <w:t>норм</w:t>
      </w:r>
      <w:r>
        <w:rPr>
          <w:rFonts w:ascii="Times New Roman" w:hAnsi="Times New Roman"/>
          <w:color w:val="231E1F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231E1F"/>
          <w:sz w:val="24"/>
          <w:szCs w:val="24"/>
        </w:rPr>
        <w:t>и</w:t>
      </w:r>
      <w:r>
        <w:rPr>
          <w:rFonts w:ascii="Times New Roman" w:hAnsi="Times New Roman"/>
          <w:color w:val="231E1F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231E1F"/>
          <w:w w:val="112"/>
          <w:sz w:val="24"/>
          <w:szCs w:val="24"/>
        </w:rPr>
        <w:t>ценностей;</w:t>
      </w:r>
      <w:r>
        <w:rPr>
          <w:rFonts w:ascii="Times New Roman" w:hAnsi="Times New Roman"/>
          <w:color w:val="231E1F"/>
          <w:spacing w:val="-6"/>
          <w:w w:val="112"/>
          <w:sz w:val="24"/>
          <w:szCs w:val="24"/>
        </w:rPr>
        <w:t xml:space="preserve"> </w:t>
      </w:r>
    </w:p>
    <w:p w:rsidR="00936471" w:rsidRDefault="00936471" w:rsidP="00854F15">
      <w:pPr>
        <w:pStyle w:val="af1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231E1F"/>
          <w:w w:val="112"/>
          <w:sz w:val="24"/>
          <w:szCs w:val="24"/>
        </w:rPr>
        <w:t>оценивать</w:t>
      </w:r>
      <w:r>
        <w:rPr>
          <w:rFonts w:ascii="Times New Roman" w:hAnsi="Times New Roman"/>
          <w:color w:val="231E1F"/>
          <w:spacing w:val="-7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231E1F"/>
          <w:w w:val="112"/>
          <w:sz w:val="24"/>
          <w:szCs w:val="24"/>
        </w:rPr>
        <w:t>конкретные</w:t>
      </w:r>
      <w:r>
        <w:rPr>
          <w:rFonts w:ascii="Times New Roman" w:hAnsi="Times New Roman"/>
          <w:color w:val="231E1F"/>
          <w:spacing w:val="17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231E1F"/>
          <w:w w:val="112"/>
          <w:sz w:val="24"/>
          <w:szCs w:val="24"/>
        </w:rPr>
        <w:t>поступ</w:t>
      </w:r>
      <w:r>
        <w:rPr>
          <w:rFonts w:ascii="Times New Roman" w:hAnsi="Times New Roman"/>
          <w:color w:val="231E1F"/>
          <w:sz w:val="24"/>
          <w:szCs w:val="24"/>
        </w:rPr>
        <w:t>ки</w:t>
      </w:r>
      <w:r>
        <w:rPr>
          <w:rFonts w:ascii="Times New Roman" w:hAnsi="Times New Roman"/>
          <w:color w:val="231E1F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231E1F"/>
          <w:w w:val="114"/>
          <w:sz w:val="24"/>
          <w:szCs w:val="24"/>
        </w:rPr>
        <w:t>как</w:t>
      </w:r>
      <w:r>
        <w:rPr>
          <w:rFonts w:ascii="Times New Roman" w:hAnsi="Times New Roman"/>
          <w:color w:val="231E1F"/>
          <w:spacing w:val="24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color w:val="231E1F"/>
          <w:w w:val="114"/>
          <w:sz w:val="24"/>
          <w:szCs w:val="24"/>
        </w:rPr>
        <w:t>хорошие</w:t>
      </w:r>
      <w:r>
        <w:rPr>
          <w:rFonts w:ascii="Times New Roman" w:hAnsi="Times New Roman"/>
          <w:color w:val="231E1F"/>
          <w:spacing w:val="-2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color w:val="231E1F"/>
          <w:sz w:val="24"/>
          <w:szCs w:val="24"/>
        </w:rPr>
        <w:t xml:space="preserve">или </w:t>
      </w:r>
      <w:r>
        <w:rPr>
          <w:rFonts w:ascii="Times New Roman" w:hAnsi="Times New Roman"/>
          <w:color w:val="231E1F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231E1F"/>
          <w:w w:val="115"/>
          <w:sz w:val="24"/>
          <w:szCs w:val="24"/>
        </w:rPr>
        <w:t>плохие;</w:t>
      </w:r>
    </w:p>
    <w:p w:rsidR="00854F15" w:rsidRDefault="00936471" w:rsidP="00854F15">
      <w:pPr>
        <w:pStyle w:val="af1"/>
        <w:ind w:firstLine="708"/>
        <w:jc w:val="both"/>
        <w:rPr>
          <w:rFonts w:ascii="Times New Roman" w:hAnsi="Times New Roman"/>
          <w:color w:val="231E1F"/>
          <w:spacing w:val="40"/>
          <w:w w:val="112"/>
          <w:sz w:val="24"/>
          <w:szCs w:val="24"/>
        </w:rPr>
      </w:pPr>
      <w:r>
        <w:rPr>
          <w:rFonts w:ascii="Times New Roman" w:hAnsi="Times New Roman"/>
          <w:i/>
          <w:iCs/>
          <w:color w:val="231E1F"/>
          <w:w w:val="112"/>
          <w:sz w:val="24"/>
          <w:szCs w:val="24"/>
          <w:u w:val="single"/>
        </w:rPr>
        <w:t>выражать</w:t>
      </w:r>
      <w:r>
        <w:rPr>
          <w:rFonts w:ascii="Times New Roman" w:hAnsi="Times New Roman"/>
          <w:i/>
          <w:iCs/>
          <w:color w:val="231E1F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231E1F"/>
          <w:spacing w:val="40"/>
          <w:w w:val="112"/>
          <w:sz w:val="24"/>
          <w:szCs w:val="24"/>
        </w:rPr>
        <w:t xml:space="preserve"> </w:t>
      </w:r>
    </w:p>
    <w:p w:rsidR="00936471" w:rsidRPr="00854F15" w:rsidRDefault="00936471" w:rsidP="00854F15">
      <w:pPr>
        <w:pStyle w:val="af1"/>
        <w:numPr>
          <w:ilvl w:val="0"/>
          <w:numId w:val="3"/>
        </w:numPr>
        <w:jc w:val="both"/>
        <w:rPr>
          <w:rFonts w:ascii="Times New Roman" w:hAnsi="Times New Roman"/>
          <w:color w:val="231E1F"/>
          <w:w w:val="114"/>
          <w:sz w:val="24"/>
          <w:szCs w:val="24"/>
        </w:rPr>
      </w:pPr>
      <w:r w:rsidRPr="00854F15">
        <w:rPr>
          <w:rFonts w:ascii="Times New Roman" w:hAnsi="Times New Roman"/>
          <w:color w:val="231E1F"/>
          <w:w w:val="114"/>
          <w:sz w:val="24"/>
          <w:szCs w:val="24"/>
        </w:rPr>
        <w:t xml:space="preserve">свои </w:t>
      </w:r>
      <w:r>
        <w:rPr>
          <w:rFonts w:ascii="Times New Roman" w:hAnsi="Times New Roman"/>
          <w:color w:val="231E1F"/>
          <w:w w:val="114"/>
          <w:sz w:val="24"/>
          <w:szCs w:val="24"/>
        </w:rPr>
        <w:t>эмоции;</w:t>
      </w:r>
    </w:p>
    <w:p w:rsidR="00854F15" w:rsidRDefault="00936471" w:rsidP="00854F15">
      <w:pPr>
        <w:pStyle w:val="af1"/>
        <w:ind w:firstLine="708"/>
        <w:jc w:val="both"/>
        <w:rPr>
          <w:rFonts w:ascii="Times New Roman" w:hAnsi="Times New Roman"/>
          <w:i/>
          <w:iCs/>
          <w:color w:val="231E1F"/>
          <w:spacing w:val="22"/>
          <w:w w:val="113"/>
          <w:sz w:val="24"/>
          <w:szCs w:val="24"/>
        </w:rPr>
      </w:pPr>
      <w:r>
        <w:rPr>
          <w:rFonts w:ascii="Times New Roman" w:hAnsi="Times New Roman"/>
          <w:i/>
          <w:iCs/>
          <w:color w:val="231E1F"/>
          <w:w w:val="113"/>
          <w:sz w:val="24"/>
          <w:szCs w:val="24"/>
          <w:u w:val="single"/>
        </w:rPr>
        <w:t>понимать</w:t>
      </w:r>
      <w:r>
        <w:rPr>
          <w:rFonts w:ascii="Times New Roman" w:hAnsi="Times New Roman"/>
          <w:i/>
          <w:iCs/>
          <w:color w:val="231E1F"/>
          <w:spacing w:val="22"/>
          <w:w w:val="113"/>
          <w:sz w:val="24"/>
          <w:szCs w:val="24"/>
        </w:rPr>
        <w:t xml:space="preserve"> </w:t>
      </w:r>
    </w:p>
    <w:p w:rsidR="00936471" w:rsidRPr="00854F15" w:rsidRDefault="00936471" w:rsidP="00854F15">
      <w:pPr>
        <w:pStyle w:val="af1"/>
        <w:numPr>
          <w:ilvl w:val="0"/>
          <w:numId w:val="3"/>
        </w:numPr>
        <w:jc w:val="both"/>
        <w:rPr>
          <w:rFonts w:ascii="Times New Roman" w:hAnsi="Times New Roman"/>
          <w:color w:val="231E1F"/>
          <w:w w:val="114"/>
          <w:sz w:val="24"/>
          <w:szCs w:val="24"/>
        </w:rPr>
      </w:pPr>
      <w:r w:rsidRPr="00854F15">
        <w:rPr>
          <w:rFonts w:ascii="Times New Roman" w:hAnsi="Times New Roman"/>
          <w:color w:val="231E1F"/>
          <w:w w:val="114"/>
          <w:sz w:val="24"/>
          <w:szCs w:val="24"/>
        </w:rPr>
        <w:t xml:space="preserve">эмоции других людей, сочувствовать, </w:t>
      </w:r>
      <w:r>
        <w:rPr>
          <w:rFonts w:ascii="Times New Roman" w:hAnsi="Times New Roman"/>
          <w:color w:val="231E1F"/>
          <w:w w:val="114"/>
          <w:sz w:val="24"/>
          <w:szCs w:val="24"/>
        </w:rPr>
        <w:t>сопереживать;</w:t>
      </w:r>
    </w:p>
    <w:p w:rsidR="00936471" w:rsidRDefault="00936471" w:rsidP="00113322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6471" w:rsidRDefault="00936471" w:rsidP="00854F15">
      <w:pPr>
        <w:pStyle w:val="af1"/>
        <w:ind w:firstLine="708"/>
        <w:jc w:val="both"/>
        <w:rPr>
          <w:rFonts w:ascii="Times New Roman" w:hAnsi="Times New Roman"/>
          <w:color w:val="231E1F"/>
          <w:spacing w:val="-6"/>
          <w:w w:val="113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231E1F"/>
          <w:spacing w:val="-5"/>
          <w:w w:val="106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bCs/>
          <w:color w:val="231E1F"/>
          <w:spacing w:val="-5"/>
          <w:w w:val="106"/>
          <w:sz w:val="24"/>
          <w:szCs w:val="24"/>
        </w:rPr>
        <w:t>:</w:t>
      </w:r>
    </w:p>
    <w:p w:rsidR="00936471" w:rsidRDefault="00936471" w:rsidP="00854F15">
      <w:pPr>
        <w:pStyle w:val="af1"/>
        <w:ind w:firstLine="708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i/>
          <w:iCs/>
          <w:color w:val="231E1F"/>
          <w:w w:val="113"/>
          <w:sz w:val="24"/>
          <w:szCs w:val="24"/>
          <w:u w:val="single"/>
        </w:rPr>
        <w:t>Регулятивные</w:t>
      </w:r>
      <w:r>
        <w:rPr>
          <w:rFonts w:ascii="Times New Roman" w:hAnsi="Times New Roman"/>
          <w:i/>
          <w:iCs/>
          <w:color w:val="231E1F"/>
          <w:spacing w:val="47"/>
          <w:w w:val="113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iCs/>
          <w:color w:val="231E1F"/>
          <w:w w:val="113"/>
          <w:sz w:val="24"/>
          <w:szCs w:val="24"/>
          <w:u w:val="single"/>
        </w:rPr>
        <w:t>УУД:</w:t>
      </w:r>
    </w:p>
    <w:p w:rsidR="00936471" w:rsidRPr="00854F15" w:rsidRDefault="00936471" w:rsidP="00854F15">
      <w:pPr>
        <w:pStyle w:val="af1"/>
        <w:numPr>
          <w:ilvl w:val="0"/>
          <w:numId w:val="3"/>
        </w:numPr>
        <w:jc w:val="both"/>
        <w:rPr>
          <w:rFonts w:ascii="Times New Roman" w:hAnsi="Times New Roman"/>
          <w:color w:val="231E1F"/>
          <w:w w:val="114"/>
          <w:sz w:val="24"/>
          <w:szCs w:val="24"/>
        </w:rPr>
      </w:pPr>
      <w:r w:rsidRPr="00854F15">
        <w:rPr>
          <w:rFonts w:ascii="Times New Roman" w:hAnsi="Times New Roman"/>
          <w:color w:val="231E1F"/>
          <w:w w:val="114"/>
          <w:sz w:val="24"/>
          <w:szCs w:val="24"/>
        </w:rPr>
        <w:t>определять и формировать цель  деятельности с помощью учителя;</w:t>
      </w:r>
    </w:p>
    <w:p w:rsidR="00936471" w:rsidRPr="00854F15" w:rsidRDefault="00936471" w:rsidP="00854F15">
      <w:pPr>
        <w:pStyle w:val="af1"/>
        <w:numPr>
          <w:ilvl w:val="0"/>
          <w:numId w:val="3"/>
        </w:numPr>
        <w:jc w:val="both"/>
        <w:rPr>
          <w:rFonts w:ascii="Times New Roman" w:hAnsi="Times New Roman"/>
          <w:color w:val="231E1F"/>
          <w:w w:val="114"/>
          <w:sz w:val="24"/>
          <w:szCs w:val="24"/>
        </w:rPr>
      </w:pPr>
      <w:r w:rsidRPr="00854F15">
        <w:rPr>
          <w:rFonts w:ascii="Times New Roman" w:hAnsi="Times New Roman"/>
          <w:color w:val="231E1F"/>
          <w:w w:val="114"/>
          <w:sz w:val="24"/>
          <w:szCs w:val="24"/>
        </w:rPr>
        <w:t>проговаривать последовательность действий во время занятия;</w:t>
      </w:r>
    </w:p>
    <w:p w:rsidR="00936471" w:rsidRPr="00854F15" w:rsidRDefault="00936471" w:rsidP="00854F15">
      <w:pPr>
        <w:pStyle w:val="af1"/>
        <w:numPr>
          <w:ilvl w:val="0"/>
          <w:numId w:val="3"/>
        </w:numPr>
        <w:jc w:val="both"/>
        <w:rPr>
          <w:rFonts w:ascii="Times New Roman" w:hAnsi="Times New Roman"/>
          <w:color w:val="231E1F"/>
          <w:w w:val="114"/>
          <w:sz w:val="24"/>
          <w:szCs w:val="24"/>
        </w:rPr>
      </w:pPr>
      <w:r w:rsidRPr="00854F15">
        <w:rPr>
          <w:rFonts w:ascii="Times New Roman" w:hAnsi="Times New Roman"/>
          <w:color w:val="231E1F"/>
          <w:w w:val="114"/>
          <w:sz w:val="24"/>
          <w:szCs w:val="24"/>
        </w:rPr>
        <w:t>учиться работать по определенному алгоритму</w:t>
      </w:r>
    </w:p>
    <w:p w:rsidR="00936471" w:rsidRDefault="00936471" w:rsidP="00854F15">
      <w:pPr>
        <w:pStyle w:val="af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231E1F"/>
          <w:w w:val="113"/>
          <w:sz w:val="24"/>
          <w:szCs w:val="24"/>
          <w:u w:val="single"/>
        </w:rPr>
        <w:t>Познавательные</w:t>
      </w:r>
      <w:r>
        <w:rPr>
          <w:rFonts w:ascii="Times New Roman" w:hAnsi="Times New Roman"/>
          <w:i/>
          <w:iCs/>
          <w:color w:val="231E1F"/>
          <w:spacing w:val="57"/>
          <w:w w:val="113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iCs/>
          <w:color w:val="231E1F"/>
          <w:w w:val="113"/>
          <w:sz w:val="24"/>
          <w:szCs w:val="24"/>
          <w:u w:val="single"/>
        </w:rPr>
        <w:t>УУД</w:t>
      </w:r>
      <w:r>
        <w:rPr>
          <w:rFonts w:ascii="Times New Roman" w:hAnsi="Times New Roman"/>
          <w:i/>
          <w:iCs/>
          <w:color w:val="231E1F"/>
          <w:w w:val="113"/>
          <w:sz w:val="24"/>
          <w:szCs w:val="24"/>
        </w:rPr>
        <w:t>:</w:t>
      </w:r>
    </w:p>
    <w:p w:rsidR="00936471" w:rsidRPr="00854F15" w:rsidRDefault="00936471" w:rsidP="00854F15">
      <w:pPr>
        <w:pStyle w:val="af1"/>
        <w:numPr>
          <w:ilvl w:val="0"/>
          <w:numId w:val="3"/>
        </w:numPr>
        <w:jc w:val="both"/>
        <w:rPr>
          <w:rFonts w:ascii="Times New Roman" w:hAnsi="Times New Roman"/>
          <w:color w:val="231E1F"/>
          <w:w w:val="114"/>
          <w:sz w:val="24"/>
          <w:szCs w:val="24"/>
        </w:rPr>
      </w:pPr>
      <w:r w:rsidRPr="00854F15">
        <w:rPr>
          <w:rFonts w:ascii="Times New Roman" w:hAnsi="Times New Roman"/>
          <w:color w:val="231E1F"/>
          <w:w w:val="114"/>
          <w:sz w:val="24"/>
          <w:szCs w:val="24"/>
        </w:rPr>
        <w:t>умение делать выводы в результате совместной работы класса и учителя;</w:t>
      </w:r>
    </w:p>
    <w:p w:rsidR="00936471" w:rsidRDefault="00936471" w:rsidP="00854F15">
      <w:pPr>
        <w:pStyle w:val="af1"/>
        <w:ind w:firstLine="708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i/>
          <w:iCs/>
          <w:color w:val="231E1F"/>
          <w:w w:val="114"/>
          <w:sz w:val="24"/>
          <w:szCs w:val="24"/>
          <w:u w:val="single"/>
        </w:rPr>
        <w:t>Коммуникативные</w:t>
      </w:r>
      <w:r>
        <w:rPr>
          <w:rFonts w:ascii="Times New Roman" w:hAnsi="Times New Roman"/>
          <w:i/>
          <w:iCs/>
          <w:color w:val="231E1F"/>
          <w:spacing w:val="47"/>
          <w:w w:val="11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iCs/>
          <w:color w:val="231E1F"/>
          <w:w w:val="114"/>
          <w:sz w:val="24"/>
          <w:szCs w:val="24"/>
          <w:u w:val="single"/>
        </w:rPr>
        <w:t>УУД:</w:t>
      </w:r>
    </w:p>
    <w:p w:rsidR="00936471" w:rsidRPr="00854F15" w:rsidRDefault="00936471" w:rsidP="00854F15">
      <w:pPr>
        <w:pStyle w:val="af1"/>
        <w:numPr>
          <w:ilvl w:val="0"/>
          <w:numId w:val="3"/>
        </w:numPr>
        <w:jc w:val="both"/>
        <w:rPr>
          <w:rFonts w:ascii="Times New Roman" w:hAnsi="Times New Roman"/>
          <w:color w:val="231E1F"/>
          <w:w w:val="114"/>
          <w:sz w:val="24"/>
          <w:szCs w:val="24"/>
        </w:rPr>
      </w:pPr>
      <w:r w:rsidRPr="00854F15">
        <w:rPr>
          <w:rFonts w:ascii="Times New Roman" w:hAnsi="Times New Roman"/>
          <w:color w:val="231E1F"/>
          <w:w w:val="114"/>
          <w:sz w:val="24"/>
          <w:szCs w:val="24"/>
        </w:rPr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936471" w:rsidRPr="00854F15" w:rsidRDefault="00936471" w:rsidP="00854F15">
      <w:pPr>
        <w:pStyle w:val="af1"/>
        <w:numPr>
          <w:ilvl w:val="0"/>
          <w:numId w:val="3"/>
        </w:numPr>
        <w:jc w:val="both"/>
        <w:rPr>
          <w:rFonts w:ascii="Times New Roman" w:hAnsi="Times New Roman"/>
          <w:color w:val="231E1F"/>
          <w:w w:val="114"/>
          <w:sz w:val="24"/>
          <w:szCs w:val="24"/>
        </w:rPr>
      </w:pPr>
      <w:r w:rsidRPr="00854F15">
        <w:rPr>
          <w:rFonts w:ascii="Times New Roman" w:hAnsi="Times New Roman"/>
          <w:color w:val="231E1F"/>
          <w:w w:val="114"/>
          <w:sz w:val="24"/>
          <w:szCs w:val="24"/>
        </w:rPr>
        <w:t>постановка вопросов — инициативное сотрудничество в поиске и сборе информации;</w:t>
      </w:r>
    </w:p>
    <w:p w:rsidR="00936471" w:rsidRPr="00854F15" w:rsidRDefault="00936471" w:rsidP="00854F15">
      <w:pPr>
        <w:pStyle w:val="af1"/>
        <w:numPr>
          <w:ilvl w:val="0"/>
          <w:numId w:val="3"/>
        </w:numPr>
        <w:jc w:val="both"/>
        <w:rPr>
          <w:rFonts w:ascii="Times New Roman" w:hAnsi="Times New Roman"/>
          <w:color w:val="231E1F"/>
          <w:w w:val="114"/>
          <w:sz w:val="24"/>
          <w:szCs w:val="24"/>
        </w:rPr>
      </w:pPr>
      <w:r w:rsidRPr="00854F15">
        <w:rPr>
          <w:rFonts w:ascii="Times New Roman" w:hAnsi="Times New Roman"/>
          <w:color w:val="231E1F"/>
          <w:w w:val="114"/>
          <w:sz w:val="24"/>
          <w:szCs w:val="24"/>
        </w:rPr>
        <w:t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936471" w:rsidRPr="00854F15" w:rsidRDefault="00936471" w:rsidP="00854F15">
      <w:pPr>
        <w:pStyle w:val="af1"/>
        <w:numPr>
          <w:ilvl w:val="0"/>
          <w:numId w:val="3"/>
        </w:numPr>
        <w:jc w:val="both"/>
        <w:rPr>
          <w:rFonts w:ascii="Times New Roman" w:hAnsi="Times New Roman"/>
          <w:color w:val="231E1F"/>
          <w:w w:val="114"/>
          <w:sz w:val="24"/>
          <w:szCs w:val="24"/>
        </w:rPr>
      </w:pPr>
      <w:r w:rsidRPr="00854F15">
        <w:rPr>
          <w:rFonts w:ascii="Times New Roman" w:hAnsi="Times New Roman"/>
          <w:color w:val="231E1F"/>
          <w:w w:val="114"/>
          <w:sz w:val="24"/>
          <w:szCs w:val="24"/>
        </w:rPr>
        <w:t>управление поведением партнёра — контроль, коррекция, оценка его действий;</w:t>
      </w:r>
    </w:p>
    <w:p w:rsidR="00936471" w:rsidRPr="00854F15" w:rsidRDefault="00936471" w:rsidP="00854F15">
      <w:pPr>
        <w:pStyle w:val="af1"/>
        <w:numPr>
          <w:ilvl w:val="0"/>
          <w:numId w:val="3"/>
        </w:numPr>
        <w:jc w:val="both"/>
        <w:rPr>
          <w:rFonts w:ascii="Times New Roman" w:hAnsi="Times New Roman"/>
          <w:color w:val="231E1F"/>
          <w:w w:val="114"/>
          <w:sz w:val="24"/>
          <w:szCs w:val="24"/>
        </w:rPr>
      </w:pPr>
      <w:r w:rsidRPr="00854F15">
        <w:rPr>
          <w:rFonts w:ascii="Times New Roman" w:hAnsi="Times New Roman"/>
          <w:color w:val="231E1F"/>
          <w:w w:val="114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936471" w:rsidRDefault="00936471" w:rsidP="00854F15">
      <w:pPr>
        <w:pStyle w:val="af1"/>
        <w:numPr>
          <w:ilvl w:val="0"/>
          <w:numId w:val="3"/>
        </w:numPr>
        <w:jc w:val="both"/>
        <w:rPr>
          <w:rFonts w:ascii="Times New Roman" w:hAnsi="Times New Roman"/>
          <w:color w:val="231E1F"/>
          <w:w w:val="114"/>
          <w:sz w:val="24"/>
          <w:szCs w:val="24"/>
        </w:rPr>
      </w:pPr>
      <w:r w:rsidRPr="00854F15">
        <w:rPr>
          <w:rFonts w:ascii="Times New Roman" w:hAnsi="Times New Roman"/>
          <w:color w:val="231E1F"/>
          <w:w w:val="114"/>
          <w:sz w:val="24"/>
          <w:szCs w:val="24"/>
        </w:rPr>
        <w:t>сформировать навыки позитивного коммуникативного общения;</w:t>
      </w:r>
    </w:p>
    <w:p w:rsidR="00854F15" w:rsidRPr="00854F15" w:rsidRDefault="00854F15" w:rsidP="00854F15">
      <w:pPr>
        <w:pStyle w:val="af1"/>
        <w:ind w:left="1428"/>
        <w:jc w:val="both"/>
        <w:rPr>
          <w:rFonts w:ascii="Times New Roman" w:hAnsi="Times New Roman"/>
          <w:color w:val="231E1F"/>
          <w:w w:val="114"/>
          <w:sz w:val="24"/>
          <w:szCs w:val="24"/>
        </w:rPr>
      </w:pPr>
    </w:p>
    <w:p w:rsidR="00936471" w:rsidRDefault="00936471" w:rsidP="00854F15">
      <w:pPr>
        <w:pStyle w:val="af1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Предметные:</w:t>
      </w:r>
    </w:p>
    <w:p w:rsidR="00CB7EC9" w:rsidRDefault="00CB7EC9" w:rsidP="00854F15">
      <w:pPr>
        <w:pStyle w:val="af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B7EC9">
        <w:rPr>
          <w:rFonts w:ascii="Times New Roman" w:hAnsi="Times New Roman"/>
          <w:sz w:val="24"/>
          <w:szCs w:val="24"/>
        </w:rPr>
        <w:t>по</w:t>
      </w:r>
      <w:r w:rsidR="00C311CE">
        <w:rPr>
          <w:rFonts w:ascii="Times New Roman" w:hAnsi="Times New Roman"/>
          <w:sz w:val="24"/>
          <w:szCs w:val="24"/>
        </w:rPr>
        <w:t xml:space="preserve"> итогам прохождения</w:t>
      </w:r>
      <w:r w:rsidRPr="00CB7EC9">
        <w:rPr>
          <w:rFonts w:ascii="Times New Roman" w:hAnsi="Times New Roman"/>
          <w:sz w:val="24"/>
          <w:szCs w:val="24"/>
        </w:rPr>
        <w:t xml:space="preserve"> программы  обучающиеся </w:t>
      </w:r>
      <w:r w:rsidRPr="00CB7EC9">
        <w:rPr>
          <w:rFonts w:ascii="Times New Roman" w:hAnsi="Times New Roman"/>
          <w:b/>
          <w:sz w:val="24"/>
          <w:szCs w:val="24"/>
        </w:rPr>
        <w:t>научатся:</w:t>
      </w:r>
    </w:p>
    <w:p w:rsidR="00F807F9" w:rsidRPr="00854F15" w:rsidRDefault="00F807F9" w:rsidP="00854F15">
      <w:pPr>
        <w:pStyle w:val="af1"/>
        <w:numPr>
          <w:ilvl w:val="0"/>
          <w:numId w:val="3"/>
        </w:numPr>
        <w:jc w:val="both"/>
        <w:rPr>
          <w:rFonts w:ascii="Times New Roman" w:hAnsi="Times New Roman"/>
          <w:color w:val="231E1F"/>
          <w:w w:val="114"/>
          <w:sz w:val="24"/>
          <w:szCs w:val="24"/>
        </w:rPr>
      </w:pPr>
      <w:r w:rsidRPr="00854F15">
        <w:rPr>
          <w:rFonts w:ascii="Times New Roman" w:hAnsi="Times New Roman"/>
          <w:color w:val="231E1F"/>
          <w:w w:val="114"/>
          <w:sz w:val="24"/>
          <w:szCs w:val="24"/>
        </w:rPr>
        <w:t>- планировать занятия физическими упражнениями;</w:t>
      </w:r>
    </w:p>
    <w:p w:rsidR="00F807F9" w:rsidRPr="00854F15" w:rsidRDefault="00CB7EC9" w:rsidP="00854F15">
      <w:pPr>
        <w:pStyle w:val="af1"/>
        <w:numPr>
          <w:ilvl w:val="0"/>
          <w:numId w:val="3"/>
        </w:numPr>
        <w:jc w:val="both"/>
        <w:rPr>
          <w:rFonts w:ascii="Times New Roman" w:hAnsi="Times New Roman"/>
          <w:color w:val="231E1F"/>
          <w:w w:val="114"/>
          <w:sz w:val="24"/>
          <w:szCs w:val="24"/>
        </w:rPr>
      </w:pPr>
      <w:r w:rsidRPr="00854F15">
        <w:rPr>
          <w:rFonts w:ascii="Times New Roman" w:hAnsi="Times New Roman"/>
          <w:color w:val="231E1F"/>
          <w:w w:val="114"/>
          <w:sz w:val="24"/>
          <w:szCs w:val="24"/>
        </w:rPr>
        <w:t xml:space="preserve">- </w:t>
      </w:r>
      <w:r w:rsidR="00C311CE" w:rsidRPr="00854F15">
        <w:rPr>
          <w:rFonts w:ascii="Times New Roman" w:hAnsi="Times New Roman"/>
          <w:color w:val="231E1F"/>
          <w:w w:val="114"/>
          <w:sz w:val="24"/>
          <w:szCs w:val="24"/>
        </w:rPr>
        <w:t>планировать режим дня;</w:t>
      </w:r>
    </w:p>
    <w:p w:rsidR="00C311CE" w:rsidRPr="00854F15" w:rsidRDefault="00C311CE" w:rsidP="00854F15">
      <w:pPr>
        <w:pStyle w:val="af1"/>
        <w:numPr>
          <w:ilvl w:val="0"/>
          <w:numId w:val="3"/>
        </w:numPr>
        <w:jc w:val="both"/>
        <w:rPr>
          <w:rFonts w:ascii="Times New Roman" w:hAnsi="Times New Roman"/>
          <w:color w:val="231E1F"/>
          <w:w w:val="114"/>
          <w:sz w:val="24"/>
          <w:szCs w:val="24"/>
        </w:rPr>
      </w:pPr>
      <w:r w:rsidRPr="00854F15">
        <w:rPr>
          <w:rFonts w:ascii="Times New Roman" w:hAnsi="Times New Roman"/>
          <w:color w:val="231E1F"/>
          <w:w w:val="114"/>
          <w:sz w:val="24"/>
          <w:szCs w:val="24"/>
        </w:rPr>
        <w:t>- подавать строевые команды;</w:t>
      </w:r>
    </w:p>
    <w:p w:rsidR="00936471" w:rsidRPr="00854F15" w:rsidRDefault="00936471" w:rsidP="00854F15">
      <w:pPr>
        <w:pStyle w:val="af1"/>
        <w:numPr>
          <w:ilvl w:val="0"/>
          <w:numId w:val="3"/>
        </w:numPr>
        <w:jc w:val="both"/>
        <w:rPr>
          <w:rFonts w:ascii="Times New Roman" w:hAnsi="Times New Roman"/>
          <w:color w:val="231E1F"/>
          <w:w w:val="114"/>
          <w:sz w:val="24"/>
          <w:szCs w:val="24"/>
        </w:rPr>
      </w:pPr>
      <w:r w:rsidRPr="00854F15">
        <w:rPr>
          <w:rFonts w:ascii="Times New Roman" w:hAnsi="Times New Roman"/>
          <w:color w:val="231E1F"/>
          <w:w w:val="114"/>
          <w:sz w:val="24"/>
          <w:szCs w:val="24"/>
        </w:rPr>
        <w:t xml:space="preserve">- формируется  начальное представление о культуре движении;    </w:t>
      </w:r>
    </w:p>
    <w:p w:rsidR="00936471" w:rsidRPr="00854F15" w:rsidRDefault="00854F15" w:rsidP="00854F15">
      <w:pPr>
        <w:pStyle w:val="af1"/>
        <w:numPr>
          <w:ilvl w:val="0"/>
          <w:numId w:val="3"/>
        </w:numPr>
        <w:jc w:val="both"/>
        <w:rPr>
          <w:rFonts w:ascii="Times New Roman" w:hAnsi="Times New Roman"/>
          <w:color w:val="231E1F"/>
          <w:w w:val="114"/>
          <w:sz w:val="24"/>
          <w:szCs w:val="24"/>
        </w:rPr>
      </w:pPr>
      <w:r>
        <w:rPr>
          <w:rFonts w:ascii="Times New Roman" w:hAnsi="Times New Roman"/>
          <w:color w:val="231E1F"/>
          <w:w w:val="114"/>
          <w:sz w:val="24"/>
          <w:szCs w:val="24"/>
        </w:rPr>
        <w:t xml:space="preserve">- </w:t>
      </w:r>
      <w:r w:rsidR="00936471" w:rsidRPr="00854F15">
        <w:rPr>
          <w:rFonts w:ascii="Times New Roman" w:hAnsi="Times New Roman"/>
          <w:color w:val="231E1F"/>
          <w:w w:val="114"/>
          <w:sz w:val="24"/>
          <w:szCs w:val="24"/>
        </w:rPr>
        <w:t xml:space="preserve">сознательно применяет физические упражнения для повышения        работоспособности, </w:t>
      </w:r>
      <w:r w:rsidR="00CA595D" w:rsidRPr="00854F15">
        <w:rPr>
          <w:rFonts w:ascii="Times New Roman" w:hAnsi="Times New Roman"/>
          <w:color w:val="231E1F"/>
          <w:w w:val="114"/>
          <w:sz w:val="24"/>
          <w:szCs w:val="24"/>
        </w:rPr>
        <w:t xml:space="preserve">  </w:t>
      </w:r>
      <w:r w:rsidR="00936471" w:rsidRPr="00854F15">
        <w:rPr>
          <w:rFonts w:ascii="Times New Roman" w:hAnsi="Times New Roman"/>
          <w:color w:val="231E1F"/>
          <w:w w:val="114"/>
          <w:sz w:val="24"/>
          <w:szCs w:val="24"/>
        </w:rPr>
        <w:t>организации отдыха и укрепления  здоровья;</w:t>
      </w:r>
    </w:p>
    <w:p w:rsidR="00C311CE" w:rsidRDefault="00C311CE" w:rsidP="00854F15">
      <w:pPr>
        <w:pStyle w:val="af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B7EC9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итогам прохождения</w:t>
      </w:r>
      <w:r w:rsidRPr="00CB7EC9">
        <w:rPr>
          <w:rFonts w:ascii="Times New Roman" w:hAnsi="Times New Roman"/>
          <w:sz w:val="24"/>
          <w:szCs w:val="24"/>
        </w:rPr>
        <w:t xml:space="preserve"> программы  обучающиеся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11CE">
        <w:rPr>
          <w:rFonts w:ascii="Times New Roman" w:hAnsi="Times New Roman"/>
          <w:b/>
          <w:sz w:val="24"/>
          <w:szCs w:val="24"/>
        </w:rPr>
        <w:t>получат возможность</w:t>
      </w:r>
      <w:r w:rsidRPr="00CB7EC9"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b/>
          <w:sz w:val="24"/>
          <w:szCs w:val="24"/>
        </w:rPr>
        <w:t>на</w:t>
      </w:r>
      <w:r>
        <w:rPr>
          <w:rFonts w:ascii="Times New Roman" w:hAnsi="Times New Roman"/>
          <w:b/>
          <w:sz w:val="24"/>
          <w:szCs w:val="24"/>
        </w:rPr>
        <w:t>учи</w:t>
      </w:r>
      <w:r w:rsidRPr="00CB7EC9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ь</w:t>
      </w:r>
      <w:r w:rsidRPr="00CB7EC9">
        <w:rPr>
          <w:rFonts w:ascii="Times New Roman" w:hAnsi="Times New Roman"/>
          <w:b/>
          <w:sz w:val="24"/>
          <w:szCs w:val="24"/>
        </w:rPr>
        <w:t>ся:</w:t>
      </w:r>
    </w:p>
    <w:p w:rsidR="00C311CE" w:rsidRPr="00854F15" w:rsidRDefault="00CA595D" w:rsidP="00854F15">
      <w:pPr>
        <w:pStyle w:val="af1"/>
        <w:numPr>
          <w:ilvl w:val="0"/>
          <w:numId w:val="3"/>
        </w:numPr>
        <w:jc w:val="both"/>
        <w:rPr>
          <w:rFonts w:ascii="Times New Roman" w:hAnsi="Times New Roman"/>
          <w:color w:val="231E1F"/>
          <w:w w:val="114"/>
          <w:sz w:val="24"/>
          <w:szCs w:val="24"/>
        </w:rPr>
      </w:pPr>
      <w:r w:rsidRPr="00854F15">
        <w:rPr>
          <w:rFonts w:ascii="Times New Roman" w:hAnsi="Times New Roman"/>
          <w:color w:val="231E1F"/>
          <w:w w:val="114"/>
          <w:sz w:val="24"/>
          <w:szCs w:val="24"/>
        </w:rPr>
        <w:t xml:space="preserve"> </w:t>
      </w:r>
      <w:r w:rsidR="00C311CE" w:rsidRPr="00854F15">
        <w:rPr>
          <w:rFonts w:ascii="Times New Roman" w:hAnsi="Times New Roman"/>
          <w:color w:val="231E1F"/>
          <w:w w:val="114"/>
          <w:sz w:val="24"/>
          <w:szCs w:val="24"/>
        </w:rPr>
        <w:t>находить отличительные особенности в выполнении двигательных действий;</w:t>
      </w:r>
    </w:p>
    <w:p w:rsidR="00936471" w:rsidRPr="00854F15" w:rsidRDefault="00C311CE" w:rsidP="00854F15">
      <w:pPr>
        <w:pStyle w:val="af1"/>
        <w:numPr>
          <w:ilvl w:val="0"/>
          <w:numId w:val="3"/>
        </w:numPr>
        <w:jc w:val="both"/>
        <w:rPr>
          <w:rFonts w:ascii="Times New Roman" w:hAnsi="Times New Roman"/>
          <w:color w:val="231E1F"/>
          <w:w w:val="114"/>
          <w:sz w:val="24"/>
          <w:szCs w:val="24"/>
        </w:rPr>
      </w:pPr>
      <w:r w:rsidRPr="00854F15">
        <w:rPr>
          <w:rFonts w:ascii="Times New Roman" w:hAnsi="Times New Roman"/>
          <w:color w:val="231E1F"/>
          <w:w w:val="114"/>
          <w:sz w:val="24"/>
          <w:szCs w:val="24"/>
        </w:rPr>
        <w:t>выполнять технические действия из базовых видов спорта;</w:t>
      </w:r>
    </w:p>
    <w:p w:rsidR="00C311CE" w:rsidRPr="00854F15" w:rsidRDefault="00854F15" w:rsidP="00854F15">
      <w:pPr>
        <w:pStyle w:val="af1"/>
        <w:numPr>
          <w:ilvl w:val="0"/>
          <w:numId w:val="3"/>
        </w:numPr>
        <w:jc w:val="both"/>
        <w:rPr>
          <w:rFonts w:ascii="Times New Roman" w:hAnsi="Times New Roman"/>
          <w:color w:val="231E1F"/>
          <w:w w:val="114"/>
          <w:sz w:val="24"/>
          <w:szCs w:val="24"/>
        </w:rPr>
      </w:pPr>
      <w:r>
        <w:rPr>
          <w:rFonts w:ascii="Times New Roman" w:hAnsi="Times New Roman"/>
          <w:color w:val="231E1F"/>
          <w:w w:val="114"/>
          <w:sz w:val="24"/>
          <w:szCs w:val="24"/>
        </w:rPr>
        <w:t>о</w:t>
      </w:r>
      <w:r w:rsidR="00C311CE" w:rsidRPr="00854F15">
        <w:rPr>
          <w:rFonts w:ascii="Times New Roman" w:hAnsi="Times New Roman"/>
          <w:color w:val="231E1F"/>
          <w:w w:val="114"/>
          <w:sz w:val="24"/>
          <w:szCs w:val="24"/>
        </w:rPr>
        <w:t xml:space="preserve">бъяснять в доступной форме правила (техники) </w:t>
      </w:r>
      <w:r w:rsidR="00CA595D" w:rsidRPr="00854F15">
        <w:rPr>
          <w:rFonts w:ascii="Times New Roman" w:hAnsi="Times New Roman"/>
          <w:color w:val="231E1F"/>
          <w:w w:val="114"/>
          <w:sz w:val="24"/>
          <w:szCs w:val="24"/>
        </w:rPr>
        <w:t>выполнения двигательных действий, анализ и поиск ошибок, исправление их.</w:t>
      </w:r>
    </w:p>
    <w:p w:rsidR="00A000B3" w:rsidRDefault="00A000B3" w:rsidP="00113322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854F15" w:rsidRDefault="00854F15" w:rsidP="00113322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A000B3" w:rsidRDefault="00A000B3" w:rsidP="00113322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970B51" w:rsidRDefault="00970B51" w:rsidP="00113322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936471" w:rsidRDefault="00936471" w:rsidP="00113322">
      <w:pPr>
        <w:pStyle w:val="af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</w:t>
      </w:r>
      <w:r w:rsidR="007577EA">
        <w:rPr>
          <w:rFonts w:ascii="Times New Roman" w:hAnsi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/>
          <w:b/>
          <w:bCs/>
          <w:sz w:val="24"/>
          <w:szCs w:val="24"/>
        </w:rPr>
        <w:t xml:space="preserve"> Содержание курса внеурочной деятельности.</w:t>
      </w:r>
    </w:p>
    <w:p w:rsidR="007577EA" w:rsidRDefault="007577EA" w:rsidP="00113322">
      <w:pPr>
        <w:pStyle w:val="af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36471" w:rsidRDefault="00936471" w:rsidP="00854F15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помогает улучшить физические, физиологические и психические возможности ребенка с помощью правильного планирования занятий, дополняющих уроки физической культуры. </w:t>
      </w:r>
    </w:p>
    <w:p w:rsidR="007577EA" w:rsidRDefault="007577EA" w:rsidP="00854F15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«Русские народные игры»</w:t>
      </w:r>
    </w:p>
    <w:p w:rsidR="007577EA" w:rsidRDefault="007577EA" w:rsidP="00854F15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Проведут  знакомство с играми своего народа, разовьют физические способности детей, координацию движений, силу и ловкость. Будут  воспитывать уважительное отношение к культуре родной страны.</w:t>
      </w:r>
    </w:p>
    <w:p w:rsidR="007577EA" w:rsidRDefault="007577EA" w:rsidP="00854F15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Дети познакомятся с историей русской игры.</w:t>
      </w:r>
    </w:p>
    <w:p w:rsidR="007577EA" w:rsidRDefault="007577EA" w:rsidP="00854F15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«Игры</w:t>
      </w:r>
      <w:r w:rsidR="00854F1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10144">
        <w:rPr>
          <w:rFonts w:ascii="Times New Roman" w:hAnsi="Times New Roman"/>
          <w:b/>
          <w:bCs/>
          <w:color w:val="000000"/>
          <w:sz w:val="24"/>
          <w:szCs w:val="24"/>
        </w:rPr>
        <w:t>- забавы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7577EA" w:rsidRDefault="007577EA" w:rsidP="00854F15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Познакомят детей с разнообразием игр различных народов, проживающих в России. Разовьют  силу, ловкость и физические способности. Будут воспитывать толерантность при общении в коллективе.</w:t>
      </w:r>
    </w:p>
    <w:p w:rsidR="007577EA" w:rsidRDefault="00510144" w:rsidP="00854F15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«Бессюжетные</w:t>
      </w:r>
      <w:r w:rsidR="007577EA">
        <w:rPr>
          <w:rFonts w:ascii="Times New Roman" w:hAnsi="Times New Roman"/>
          <w:b/>
          <w:bCs/>
          <w:color w:val="000000"/>
          <w:sz w:val="24"/>
          <w:szCs w:val="24"/>
        </w:rPr>
        <w:t xml:space="preserve"> игры»</w:t>
      </w:r>
    </w:p>
    <w:p w:rsidR="007577EA" w:rsidRDefault="007577EA" w:rsidP="00854F15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Совершенствуют координацию движений. Разовьют  быстроту реакции, сообразительность, внимание, умение действовать в коллективе. Будут воспитывать инициативу, культуру поведения, творческий подход к игре.</w:t>
      </w:r>
    </w:p>
    <w:p w:rsidR="007577EA" w:rsidRDefault="007577EA" w:rsidP="00854F15">
      <w:pPr>
        <w:pStyle w:val="af1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«</w:t>
      </w:r>
      <w:r w:rsidR="00510144">
        <w:rPr>
          <w:rFonts w:ascii="Times New Roman" w:hAnsi="Times New Roman"/>
          <w:b/>
          <w:bCs/>
          <w:color w:val="000000"/>
          <w:sz w:val="24"/>
          <w:szCs w:val="24"/>
        </w:rPr>
        <w:t xml:space="preserve"> Любимые игры детей.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Эстафеты»</w:t>
      </w:r>
    </w:p>
    <w:p w:rsidR="007577EA" w:rsidRDefault="007577EA" w:rsidP="00854F15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Познакомят  с правилами эстафет. Разовьют быстроту реакций, внимание, навыки передвижения. Будут воспитывать чувство коллективизма и ответственности</w:t>
      </w:r>
    </w:p>
    <w:p w:rsidR="007577EA" w:rsidRDefault="007577EA" w:rsidP="00113322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936471" w:rsidRDefault="00936471" w:rsidP="00854F15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Теоретический раздел:</w:t>
      </w:r>
      <w:r>
        <w:rPr>
          <w:rFonts w:ascii="Times New Roman" w:hAnsi="Times New Roman"/>
          <w:sz w:val="24"/>
          <w:szCs w:val="24"/>
        </w:rPr>
        <w:t xml:space="preserve"> беседы на темы: «Мир движений и здоровье», «Красивая осанка», «Утренняя гимнастика», «Чтоб здоровыми остаться надо….», « Я сильный, ловкий, быстрый», правила игр.</w:t>
      </w:r>
    </w:p>
    <w:p w:rsidR="00936471" w:rsidRDefault="00936471" w:rsidP="00854F15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Практический раздел</w:t>
      </w:r>
    </w:p>
    <w:p w:rsidR="00936471" w:rsidRDefault="00936471" w:rsidP="008532E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8532EE">
        <w:rPr>
          <w:rFonts w:ascii="Times New Roman" w:hAnsi="Times New Roman"/>
          <w:b/>
          <w:sz w:val="24"/>
          <w:szCs w:val="24"/>
        </w:rPr>
        <w:t>Русские народные игры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«У медведя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бору», «Кот и мышь», «Горелки», «Большой мяч», Зайка»,  «Прыгание с перевязанными ногами», Наседка и коршун», «Удар по веревочке» См. Приложение</w:t>
      </w:r>
    </w:p>
    <w:p w:rsidR="00936471" w:rsidRDefault="00936471" w:rsidP="008532E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Подвижные игры: </w:t>
      </w:r>
      <w:proofErr w:type="gramStart"/>
      <w:r>
        <w:rPr>
          <w:rFonts w:ascii="Times New Roman" w:hAnsi="Times New Roman"/>
          <w:sz w:val="24"/>
          <w:szCs w:val="24"/>
        </w:rPr>
        <w:t>“Волк во рву,” “Салки”, “Класс смирно!”,  “Запрещенное движение,  “К своим флажкам”, “Карлики и великаны”, “Найди себе пару”, “У ребят порядок строгий”, «Кочка, дорожка, копна»,</w:t>
      </w:r>
      <w:r w:rsidR="008532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«Охотники и утки», «Метко в цель», «Шишки, желуди, орехи», «Совушка», «Удочка», «Перемена мест», " «Космонавты", «Зайцы в огороде»</w:t>
      </w:r>
      <w:proofErr w:type="gramEnd"/>
    </w:p>
    <w:p w:rsidR="00936471" w:rsidRDefault="00936471" w:rsidP="008532E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8532EE">
        <w:rPr>
          <w:rFonts w:ascii="Times New Roman" w:hAnsi="Times New Roman"/>
          <w:b/>
          <w:sz w:val="24"/>
          <w:szCs w:val="24"/>
        </w:rPr>
        <w:t>Игры на развитие памяти, внимания, воображения</w:t>
      </w:r>
      <w:r w:rsidR="008532E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«Запомни порядок», «Художник», «Все помню», «Море волнуется», «Запрещенное движение»</w:t>
      </w:r>
      <w:proofErr w:type="gramStart"/>
      <w:r>
        <w:rPr>
          <w:rFonts w:ascii="Times New Roman" w:hAnsi="Times New Roman"/>
          <w:sz w:val="24"/>
          <w:szCs w:val="24"/>
        </w:rPr>
        <w:t>,о</w:t>
      </w:r>
      <w:proofErr w:type="gramEnd"/>
      <w:r>
        <w:rPr>
          <w:rFonts w:ascii="Times New Roman" w:hAnsi="Times New Roman"/>
          <w:sz w:val="24"/>
          <w:szCs w:val="24"/>
        </w:rPr>
        <w:t>ру с использованием скороговорок., «Два мороза», эстафеты с примерами на сложение и вычитание, «Угадай чей голосок»», «Определим игрушку».</w:t>
      </w:r>
    </w:p>
    <w:p w:rsidR="00936471" w:rsidRDefault="00936471" w:rsidP="008532E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8532EE">
        <w:rPr>
          <w:rFonts w:ascii="Times New Roman" w:hAnsi="Times New Roman"/>
          <w:b/>
          <w:sz w:val="24"/>
          <w:szCs w:val="24"/>
        </w:rPr>
        <w:t>Игры на свежем воздухе</w:t>
      </w:r>
      <w:r>
        <w:rPr>
          <w:rFonts w:ascii="Times New Roman" w:hAnsi="Times New Roman"/>
          <w:sz w:val="24"/>
          <w:szCs w:val="24"/>
        </w:rPr>
        <w:t xml:space="preserve"> с  зимним инвентарем санками, лыжами, клюшками.</w:t>
      </w:r>
    </w:p>
    <w:p w:rsidR="00936471" w:rsidRDefault="00936471" w:rsidP="008532EE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8532EE">
        <w:rPr>
          <w:rFonts w:ascii="Times New Roman" w:hAnsi="Times New Roman"/>
          <w:b/>
          <w:sz w:val="24"/>
          <w:szCs w:val="24"/>
        </w:rPr>
        <w:t>Игры  и эстафеты с элементами легкой атлетики, гимнастики, спортивных игр.</w:t>
      </w:r>
      <w:r>
        <w:rPr>
          <w:rFonts w:ascii="Times New Roman" w:hAnsi="Times New Roman"/>
          <w:sz w:val="24"/>
          <w:szCs w:val="24"/>
        </w:rPr>
        <w:t xml:space="preserve"> Подвижные игры на материале легкой атлетики (бег, прыжки, метание); подвижные игры на материале гимнастики с основами акробатики (простейшие виды построений и перестроений, ОРУ без предметов и с разнообразными предметами, упражнения в лазании,   в равновесии, несложные акробатические упражнения); подвижные игры на материале спортивных игр (футбол, баскетбол).</w:t>
      </w:r>
    </w:p>
    <w:p w:rsidR="00936471" w:rsidRDefault="00936471" w:rsidP="008532EE">
      <w:pPr>
        <w:pStyle w:val="af1"/>
        <w:tabs>
          <w:tab w:val="right" w:pos="1046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Спортивные праздники: «Фестиваль подвижных игр», «Большие гонки, «Олимпийские игры»</w:t>
      </w:r>
      <w:r w:rsidR="008532EE">
        <w:rPr>
          <w:rFonts w:ascii="Times New Roman" w:hAnsi="Times New Roman"/>
          <w:sz w:val="24"/>
          <w:szCs w:val="24"/>
        </w:rPr>
        <w:tab/>
      </w:r>
    </w:p>
    <w:p w:rsidR="007577EA" w:rsidRDefault="007577EA" w:rsidP="00113322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8532EE" w:rsidRDefault="008532EE" w:rsidP="00113322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936471" w:rsidRDefault="00970B51" w:rsidP="003221E1">
      <w:pPr>
        <w:pStyle w:val="af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</w:t>
      </w:r>
      <w:r w:rsidR="007577EA">
        <w:rPr>
          <w:rFonts w:ascii="Times New Roman" w:hAnsi="Times New Roman"/>
          <w:b/>
          <w:bCs/>
          <w:sz w:val="24"/>
          <w:szCs w:val="24"/>
        </w:rPr>
        <w:t>матическое планирование</w:t>
      </w:r>
    </w:p>
    <w:p w:rsidR="008274A3" w:rsidRDefault="008274A3" w:rsidP="00936471">
      <w:pPr>
        <w:pStyle w:val="af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603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96"/>
        <w:gridCol w:w="4206"/>
        <w:gridCol w:w="1226"/>
        <w:gridCol w:w="1135"/>
        <w:gridCol w:w="1274"/>
        <w:gridCol w:w="1415"/>
        <w:gridCol w:w="156"/>
        <w:gridCol w:w="1122"/>
        <w:gridCol w:w="1122"/>
        <w:gridCol w:w="1122"/>
        <w:gridCol w:w="1129"/>
      </w:tblGrid>
      <w:tr w:rsidR="008274A3" w:rsidRPr="00C70D68" w:rsidTr="008C3645">
        <w:trPr>
          <w:gridAfter w:val="5"/>
          <w:wAfter w:w="4644" w:type="dxa"/>
          <w:tblCellSpacing w:w="0" w:type="dxa"/>
        </w:trPr>
        <w:tc>
          <w:tcPr>
            <w:tcW w:w="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4A3" w:rsidRPr="00104EC8" w:rsidRDefault="008274A3" w:rsidP="000147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4EC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04EC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104EC8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4A3" w:rsidRPr="00104EC8" w:rsidRDefault="00104EC8" w:rsidP="000147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4EC8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4A3" w:rsidRPr="00104EC8" w:rsidRDefault="008274A3" w:rsidP="00014781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4EC8">
              <w:rPr>
                <w:rFonts w:ascii="Times New Roman" w:hAnsi="Times New Roman"/>
                <w:b/>
                <w:sz w:val="28"/>
                <w:szCs w:val="28"/>
              </w:rPr>
              <w:t>Количество часов (уроков)</w:t>
            </w:r>
          </w:p>
        </w:tc>
      </w:tr>
      <w:tr w:rsidR="008274A3" w:rsidRPr="00C70D68" w:rsidTr="008C3645">
        <w:tblPrEx>
          <w:tblCellSpacing w:w="-8" w:type="dxa"/>
        </w:tblPrEx>
        <w:trPr>
          <w:gridAfter w:val="5"/>
          <w:wAfter w:w="4644" w:type="dxa"/>
          <w:tblCellSpacing w:w="-8" w:type="dxa"/>
        </w:trPr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4A3" w:rsidRPr="00104EC8" w:rsidRDefault="008274A3" w:rsidP="0001478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4A3" w:rsidRPr="00104EC8" w:rsidRDefault="008274A3" w:rsidP="0001478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4A3" w:rsidRPr="00104EC8" w:rsidRDefault="008274A3" w:rsidP="00014781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4EC8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</w:tr>
      <w:tr w:rsidR="008274A3" w:rsidRPr="00C70D68" w:rsidTr="008C3645">
        <w:tblPrEx>
          <w:tblCellSpacing w:w="-8" w:type="dxa"/>
        </w:tblPrEx>
        <w:trPr>
          <w:gridAfter w:val="5"/>
          <w:wAfter w:w="4644" w:type="dxa"/>
          <w:tblCellSpacing w:w="-8" w:type="dxa"/>
        </w:trPr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4A3" w:rsidRPr="00C70D68" w:rsidRDefault="008274A3" w:rsidP="0001478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4A3" w:rsidRPr="00C70D68" w:rsidRDefault="008274A3" w:rsidP="0001478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4A3" w:rsidRPr="00C70D68" w:rsidRDefault="008274A3" w:rsidP="00014781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4A3" w:rsidRPr="00C70D68" w:rsidRDefault="008274A3" w:rsidP="00014781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4A3" w:rsidRPr="00C70D68" w:rsidRDefault="008274A3" w:rsidP="00014781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D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4A3" w:rsidRPr="00C70D68" w:rsidRDefault="008274A3" w:rsidP="00014781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D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274A3" w:rsidRPr="00C70D68" w:rsidTr="008C3645">
        <w:tblPrEx>
          <w:tblCellSpacing w:w="-8" w:type="dxa"/>
        </w:tblPrEx>
        <w:trPr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4A3" w:rsidRPr="00C70D68" w:rsidRDefault="008274A3" w:rsidP="00014781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4A3" w:rsidRPr="00C70D68" w:rsidRDefault="00104EC8" w:rsidP="00014781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Бессюжетные игры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4A3" w:rsidRPr="00C70D68" w:rsidRDefault="008274A3" w:rsidP="00014781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4A3" w:rsidRPr="00C70D68" w:rsidRDefault="008274A3" w:rsidP="00014781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4A3" w:rsidRPr="00C70D68" w:rsidRDefault="008274A3" w:rsidP="00014781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4A3" w:rsidRPr="00C70D68" w:rsidRDefault="00104EC8" w:rsidP="00014781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8274A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" w:type="dxa"/>
            <w:vAlign w:val="center"/>
          </w:tcPr>
          <w:p w:rsidR="008274A3" w:rsidRPr="00C70D68" w:rsidRDefault="008274A3" w:rsidP="00014781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8274A3" w:rsidRPr="00C70D68" w:rsidRDefault="008274A3" w:rsidP="00014781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8274A3" w:rsidRPr="00C70D68" w:rsidRDefault="008274A3" w:rsidP="00014781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D68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136" w:type="dxa"/>
            <w:vAlign w:val="center"/>
          </w:tcPr>
          <w:p w:rsidR="008274A3" w:rsidRPr="00C70D68" w:rsidRDefault="008274A3" w:rsidP="00014781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D68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144" w:type="dxa"/>
            <w:vAlign w:val="center"/>
          </w:tcPr>
          <w:p w:rsidR="008274A3" w:rsidRPr="00C70D68" w:rsidRDefault="008274A3" w:rsidP="00014781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D68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8274A3" w:rsidRPr="00C70D68" w:rsidTr="008C3645">
        <w:tblPrEx>
          <w:tblCellSpacing w:w="-8" w:type="dxa"/>
        </w:tblPrEx>
        <w:trPr>
          <w:gridAfter w:val="5"/>
          <w:wAfter w:w="4644" w:type="dxa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4A3" w:rsidRPr="00C70D68" w:rsidRDefault="00104EC8" w:rsidP="00014781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4A3" w:rsidRPr="00C70D68" w:rsidRDefault="008274A3" w:rsidP="00104EC8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  <w:r w:rsidR="00104EC8">
              <w:rPr>
                <w:rFonts w:ascii="Times New Roman" w:hAnsi="Times New Roman"/>
                <w:sz w:val="24"/>
                <w:szCs w:val="24"/>
              </w:rPr>
              <w:t xml:space="preserve"> - забавы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4A3" w:rsidRPr="00C70D68" w:rsidRDefault="008274A3" w:rsidP="00014781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4A3" w:rsidRPr="00C70D68" w:rsidRDefault="008274A3" w:rsidP="00014781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4A3" w:rsidRPr="00C70D68" w:rsidRDefault="008274A3" w:rsidP="00014781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4A3" w:rsidRPr="00C70D68" w:rsidRDefault="008274A3" w:rsidP="00014781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274A3" w:rsidRPr="00C70D68" w:rsidTr="008C3645">
        <w:tblPrEx>
          <w:tblCellSpacing w:w="-8" w:type="dxa"/>
        </w:tblPrEx>
        <w:trPr>
          <w:gridAfter w:val="5"/>
          <w:wAfter w:w="4644" w:type="dxa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4A3" w:rsidRPr="00C70D68" w:rsidRDefault="008274A3" w:rsidP="00014781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D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4A3" w:rsidRPr="00C70D68" w:rsidRDefault="00104EC8" w:rsidP="00014781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игры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4A3" w:rsidRPr="00C70D68" w:rsidRDefault="008274A3" w:rsidP="008274A3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4A3" w:rsidRPr="00C70D68" w:rsidRDefault="008274A3" w:rsidP="00014781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4A3" w:rsidRPr="00C70D68" w:rsidRDefault="008274A3" w:rsidP="00014781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4A3" w:rsidRPr="00C70D68" w:rsidRDefault="008274A3" w:rsidP="00014781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274A3" w:rsidRPr="00C70D68" w:rsidTr="008C3645">
        <w:tblPrEx>
          <w:tblCellSpacing w:w="-8" w:type="dxa"/>
        </w:tblPrEx>
        <w:trPr>
          <w:gridAfter w:val="5"/>
          <w:wAfter w:w="4644" w:type="dxa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4A3" w:rsidRPr="00C70D68" w:rsidRDefault="008274A3" w:rsidP="00014781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D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4A3" w:rsidRPr="00C70D68" w:rsidRDefault="00104EC8" w:rsidP="00014781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Любимые игры детей. Эстафеты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4A3" w:rsidRPr="00C70D68" w:rsidRDefault="00104EC8" w:rsidP="00014781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4A3" w:rsidRPr="00C70D68" w:rsidRDefault="00104EC8" w:rsidP="00014781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4A3" w:rsidRPr="00C70D68" w:rsidRDefault="00104EC8" w:rsidP="00014781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4A3" w:rsidRPr="00C70D68" w:rsidRDefault="00104EC8" w:rsidP="00014781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274A3" w:rsidRPr="00C70D68" w:rsidTr="008C3645">
        <w:tblPrEx>
          <w:tblCellSpacing w:w="-8" w:type="dxa"/>
        </w:tblPrEx>
        <w:trPr>
          <w:gridAfter w:val="5"/>
          <w:wAfter w:w="4644" w:type="dxa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4A3" w:rsidRPr="00C70D68" w:rsidRDefault="00104EC8" w:rsidP="00014781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4A3" w:rsidRPr="00C70D68" w:rsidRDefault="008274A3" w:rsidP="00014781">
            <w:pPr>
              <w:keepNext/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4A3" w:rsidRPr="00C70D68" w:rsidRDefault="00104EC8" w:rsidP="00014781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4A3" w:rsidRPr="00C70D68" w:rsidRDefault="00104EC8" w:rsidP="00014781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4A3" w:rsidRPr="00C70D68" w:rsidRDefault="00104EC8" w:rsidP="00014781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4A3" w:rsidRPr="00C70D68" w:rsidRDefault="00104EC8" w:rsidP="00014781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74A3" w:rsidRPr="00C70D68" w:rsidTr="008C3645">
        <w:tblPrEx>
          <w:tblCellSpacing w:w="-8" w:type="dxa"/>
        </w:tblPrEx>
        <w:trPr>
          <w:gridAfter w:val="5"/>
          <w:wAfter w:w="4644" w:type="dxa"/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74A3" w:rsidRPr="00C70D68" w:rsidRDefault="008274A3" w:rsidP="00014781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74A3" w:rsidRPr="00C70D68" w:rsidRDefault="008274A3" w:rsidP="00014781">
            <w:pPr>
              <w:autoSpaceDE w:val="0"/>
              <w:autoSpaceDN w:val="0"/>
              <w:adjustRightInd w:val="0"/>
              <w:spacing w:before="15" w:after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D68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74A3" w:rsidRPr="00C70D68" w:rsidRDefault="008274A3" w:rsidP="00014781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70D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74A3" w:rsidRPr="00C70D68" w:rsidRDefault="008274A3" w:rsidP="00014781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74A3" w:rsidRPr="00C70D68" w:rsidRDefault="008274A3" w:rsidP="00014781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74A3" w:rsidRPr="00C70D68" w:rsidRDefault="008274A3" w:rsidP="00014781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:rsidR="00E64BB4" w:rsidRDefault="00E64BB4" w:rsidP="00936471">
      <w:pPr>
        <w:pStyle w:val="af1"/>
        <w:rPr>
          <w:rFonts w:ascii="Times New Roman" w:hAnsi="Times New Roman"/>
          <w:b/>
          <w:bCs/>
          <w:sz w:val="24"/>
          <w:szCs w:val="24"/>
        </w:rPr>
      </w:pPr>
    </w:p>
    <w:p w:rsidR="00745BC9" w:rsidRDefault="00745BC9" w:rsidP="00745BC9">
      <w:pPr>
        <w:pStyle w:val="21"/>
        <w:shd w:val="clear" w:color="auto" w:fill="auto"/>
        <w:spacing w:line="240" w:lineRule="auto"/>
        <w:ind w:left="20" w:right="20" w:firstLine="560"/>
        <w:jc w:val="both"/>
        <w:rPr>
          <w:sz w:val="24"/>
          <w:szCs w:val="24"/>
          <w:lang w:val="ru-RU"/>
        </w:rPr>
      </w:pPr>
    </w:p>
    <w:p w:rsidR="002370D4" w:rsidRDefault="002370D4" w:rsidP="00745BC9">
      <w:pPr>
        <w:pStyle w:val="21"/>
        <w:shd w:val="clear" w:color="auto" w:fill="auto"/>
        <w:spacing w:line="240" w:lineRule="auto"/>
        <w:ind w:left="20" w:right="20" w:firstLine="560"/>
        <w:jc w:val="both"/>
        <w:rPr>
          <w:sz w:val="24"/>
          <w:szCs w:val="24"/>
          <w:lang w:val="ru-RU"/>
        </w:rPr>
      </w:pPr>
    </w:p>
    <w:p w:rsidR="002370D4" w:rsidRDefault="002370D4" w:rsidP="00745BC9">
      <w:pPr>
        <w:pStyle w:val="21"/>
        <w:shd w:val="clear" w:color="auto" w:fill="auto"/>
        <w:spacing w:line="240" w:lineRule="auto"/>
        <w:ind w:left="20" w:right="20" w:firstLine="560"/>
        <w:jc w:val="both"/>
        <w:rPr>
          <w:sz w:val="24"/>
          <w:szCs w:val="24"/>
          <w:lang w:val="ru-RU"/>
        </w:rPr>
      </w:pPr>
      <w:bookmarkStart w:id="0" w:name="_GoBack"/>
      <w:bookmarkEnd w:id="0"/>
    </w:p>
    <w:p w:rsidR="00745BC9" w:rsidRPr="00D07A2D" w:rsidRDefault="00745BC9" w:rsidP="00745BC9">
      <w:pPr>
        <w:pStyle w:val="af8"/>
        <w:shd w:val="clear" w:color="auto" w:fill="auto"/>
        <w:jc w:val="center"/>
        <w:rPr>
          <w:rStyle w:val="135pt"/>
          <w:rFonts w:eastAsia="Tahoma"/>
          <w:b/>
          <w:sz w:val="24"/>
          <w:szCs w:val="24"/>
        </w:rPr>
      </w:pPr>
      <w:r>
        <w:rPr>
          <w:rStyle w:val="135pt"/>
          <w:rFonts w:eastAsia="Tahoma"/>
          <w:b/>
          <w:sz w:val="24"/>
          <w:szCs w:val="24"/>
        </w:rPr>
        <w:t xml:space="preserve">4. </w:t>
      </w:r>
      <w:r w:rsidRPr="00D07A2D">
        <w:rPr>
          <w:rStyle w:val="135pt"/>
          <w:rFonts w:eastAsia="Tahoma"/>
          <w:b/>
          <w:sz w:val="24"/>
          <w:szCs w:val="24"/>
        </w:rPr>
        <w:t>Календарно-тематическое планирование</w:t>
      </w:r>
    </w:p>
    <w:p w:rsidR="00264237" w:rsidRDefault="00264237" w:rsidP="00745BC9">
      <w:pPr>
        <w:pStyle w:val="af8"/>
        <w:shd w:val="clear" w:color="auto" w:fill="auto"/>
        <w:jc w:val="center"/>
        <w:rPr>
          <w:b/>
          <w:sz w:val="24"/>
          <w:szCs w:val="24"/>
        </w:rPr>
      </w:pPr>
    </w:p>
    <w:p w:rsidR="00084447" w:rsidRPr="00084447" w:rsidRDefault="00084447" w:rsidP="000844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ru"/>
        </w:rPr>
        <w:t>4</w:t>
      </w:r>
      <w:r w:rsidRPr="00084447">
        <w:rPr>
          <w:rFonts w:ascii="Times New Roman" w:hAnsi="Times New Roman"/>
          <w:b/>
          <w:sz w:val="24"/>
          <w:szCs w:val="24"/>
          <w:shd w:val="clear" w:color="auto" w:fill="FFFFFF"/>
          <w:lang w:val="ru"/>
        </w:rPr>
        <w:t xml:space="preserve"> </w:t>
      </w:r>
      <w:proofErr w:type="spellStart"/>
      <w:r w:rsidRPr="00084447">
        <w:rPr>
          <w:rFonts w:ascii="Times New Roman" w:hAnsi="Times New Roman"/>
          <w:b/>
          <w:sz w:val="24"/>
          <w:szCs w:val="24"/>
          <w:shd w:val="clear" w:color="auto" w:fill="FFFFFF"/>
          <w:lang w:val="ru"/>
        </w:rPr>
        <w:t>клас</w:t>
      </w:r>
      <w:proofErr w:type="spellEnd"/>
      <w:r w:rsidRPr="00084447">
        <w:rPr>
          <w:rFonts w:ascii="Times New Roman" w:hAnsi="Times New Roman"/>
          <w:b/>
          <w:sz w:val="24"/>
          <w:szCs w:val="24"/>
          <w:shd w:val="clear" w:color="auto" w:fill="FFFFFF"/>
        </w:rPr>
        <w:t>с</w:t>
      </w:r>
    </w:p>
    <w:p w:rsidR="00084447" w:rsidRPr="00084447" w:rsidRDefault="00084447" w:rsidP="00084447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6672"/>
        <w:gridCol w:w="850"/>
        <w:gridCol w:w="994"/>
        <w:gridCol w:w="1003"/>
      </w:tblGrid>
      <w:tr w:rsidR="00084447" w:rsidRPr="00084447" w:rsidTr="008B6F05">
        <w:trPr>
          <w:trHeight w:val="4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  <w:lang w:val="ru"/>
              </w:rPr>
              <w:t xml:space="preserve">№ </w:t>
            </w:r>
          </w:p>
          <w:p w:rsidR="00084447" w:rsidRPr="00084447" w:rsidRDefault="00084447" w:rsidP="00084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proofErr w:type="gramStart"/>
            <w:r w:rsidRPr="00084447">
              <w:rPr>
                <w:rFonts w:ascii="Times New Roman" w:hAnsi="Times New Roman"/>
                <w:sz w:val="24"/>
                <w:szCs w:val="24"/>
                <w:lang w:val="ru"/>
              </w:rPr>
              <w:t>п</w:t>
            </w:r>
            <w:proofErr w:type="gramEnd"/>
            <w:r w:rsidRPr="00084447">
              <w:rPr>
                <w:rFonts w:ascii="Times New Roman" w:hAnsi="Times New Roman"/>
                <w:sz w:val="24"/>
                <w:szCs w:val="24"/>
                <w:lang w:val="ru"/>
              </w:rPr>
              <w:t>/п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ind w:left="2500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084447">
              <w:rPr>
                <w:rFonts w:ascii="Times New Roman" w:hAnsi="Times New Roman"/>
                <w:sz w:val="24"/>
                <w:szCs w:val="24"/>
                <w:lang w:val="ru"/>
              </w:rPr>
              <w:t>Кол-во часов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084447">
              <w:rPr>
                <w:rFonts w:ascii="Times New Roman" w:hAnsi="Times New Roman"/>
                <w:sz w:val="24"/>
                <w:szCs w:val="24"/>
                <w:lang w:val="ru"/>
              </w:rPr>
              <w:t>План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084447">
              <w:rPr>
                <w:rFonts w:ascii="Times New Roman" w:hAnsi="Times New Roman"/>
                <w:sz w:val="24"/>
                <w:szCs w:val="24"/>
                <w:lang w:val="ru"/>
              </w:rPr>
              <w:t>Факт</w:t>
            </w:r>
          </w:p>
        </w:tc>
      </w:tr>
      <w:tr w:rsidR="00084447" w:rsidRPr="00084447" w:rsidTr="008B6F05">
        <w:trPr>
          <w:trHeight w:val="28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ind w:firstLine="260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084447">
              <w:rPr>
                <w:rFonts w:ascii="Times New Roman" w:hAnsi="Times New Roman"/>
                <w:sz w:val="24"/>
                <w:szCs w:val="24"/>
                <w:lang w:val="ru"/>
              </w:rPr>
              <w:t>1.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Default="00084447" w:rsidP="00084447">
            <w:pPr>
              <w:pStyle w:val="6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Русская народная игра «Жмурки»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084447">
              <w:rPr>
                <w:rFonts w:ascii="Times New Roman" w:hAnsi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084447" w:rsidRPr="00084447" w:rsidTr="008B6F05">
        <w:trPr>
          <w:trHeight w:val="27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ind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Default="00084447" w:rsidP="00084447">
            <w:pPr>
              <w:pStyle w:val="6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Русская народная игра «Кот и мышь»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084447" w:rsidRPr="00084447" w:rsidTr="008B6F05">
        <w:trPr>
          <w:trHeight w:val="2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ind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Default="00084447" w:rsidP="00084447">
            <w:pPr>
              <w:pStyle w:val="6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Русская народная игра «Горелки»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084447" w:rsidRPr="00084447" w:rsidTr="00084447">
        <w:trPr>
          <w:trHeight w:val="14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ind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Default="00084447" w:rsidP="00084447">
            <w:pPr>
              <w:pStyle w:val="6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Русская народная игра «Салки»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084447" w:rsidRPr="00084447" w:rsidTr="008B6F05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ind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Default="00084447" w:rsidP="00084447">
            <w:pPr>
              <w:pStyle w:val="6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Русская народная игра «Пятнашки»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084447" w:rsidRPr="00084447" w:rsidTr="008B6F05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ind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Default="00084447" w:rsidP="00084447">
            <w:pPr>
              <w:pStyle w:val="6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Русская народная игра «Охотники и зайцы»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084447" w:rsidRPr="00084447" w:rsidTr="008B6F05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ind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Default="00084447" w:rsidP="00084447">
            <w:pPr>
              <w:pStyle w:val="6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Русская народная игра «Фанты»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084447" w:rsidRPr="00084447" w:rsidTr="008B6F05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ind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Default="00084447" w:rsidP="00084447">
            <w:pPr>
              <w:pStyle w:val="6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Русская народная игра «Ловушки с приседаниями»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084447" w:rsidRPr="00084447" w:rsidTr="008B6F05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ind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Default="00084447" w:rsidP="00084447">
            <w:pPr>
              <w:pStyle w:val="6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Русская народная игра «Волк»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084447" w:rsidRPr="00084447" w:rsidTr="008B6F05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ind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Default="00084447" w:rsidP="00084447">
            <w:pPr>
              <w:pStyle w:val="6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Русская народная игра «Птицелов»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084447" w:rsidRPr="00084447" w:rsidTr="008B6F05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ind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Default="00084447" w:rsidP="00084447">
            <w:pPr>
              <w:pStyle w:val="6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Русская народная игра «Гори, гори ясно!»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084447" w:rsidRPr="00084447" w:rsidTr="008B6F05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ind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Default="00084447" w:rsidP="00084447">
            <w:pPr>
              <w:pStyle w:val="6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Башкирские народные игры «Юрта», «Медный пень»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084447" w:rsidRPr="00084447" w:rsidTr="008B6F05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ind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Default="00084447" w:rsidP="00084447">
            <w:pPr>
              <w:pStyle w:val="6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Бурятская народная игра «Ищем палочку»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084447" w:rsidRPr="00084447" w:rsidTr="008B6F05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ind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Default="00084447" w:rsidP="00084447">
            <w:pPr>
              <w:pStyle w:val="61"/>
              <w:shd w:val="clear" w:color="auto" w:fill="auto"/>
              <w:spacing w:before="0" w:after="0" w:line="336" w:lineRule="exact"/>
              <w:ind w:left="100" w:firstLine="0"/>
              <w:jc w:val="left"/>
            </w:pPr>
            <w:r>
              <w:t>Дагестанские народные игры «Выбей из круга», «Подними платок»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084447" w:rsidRPr="00084447" w:rsidTr="008B6F05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ind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Default="00084447" w:rsidP="00084447">
            <w:pPr>
              <w:pStyle w:val="6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Марийская народная игра «Катание мяча»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084447" w:rsidRPr="00084447" w:rsidTr="008B6F05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ind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Default="00084447" w:rsidP="00084447">
            <w:pPr>
              <w:pStyle w:val="6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Татарская народная игра «Серый волк»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084447" w:rsidRPr="00084447" w:rsidTr="008B6F05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ind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Default="00084447" w:rsidP="00084447">
            <w:pPr>
              <w:pStyle w:val="6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Якутские народные игры «Сокол и лиса», «Пятнашки»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084447" w:rsidRPr="00084447" w:rsidTr="008B6F05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ind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Default="00084447" w:rsidP="00084447">
            <w:pPr>
              <w:pStyle w:val="6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Чувашская игра «Рыбки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084447" w:rsidRPr="00084447" w:rsidTr="008B6F05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ind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Default="00084447" w:rsidP="00084447">
            <w:pPr>
              <w:pStyle w:val="6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Эстафета «Передача мяча»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084447" w:rsidRPr="00084447" w:rsidTr="008B6F05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ind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Default="00084447" w:rsidP="00084447">
            <w:pPr>
              <w:pStyle w:val="6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Эстафета со скакалкой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084447" w:rsidRPr="00084447" w:rsidTr="008B6F05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ind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Default="00084447" w:rsidP="00084447">
            <w:pPr>
              <w:pStyle w:val="6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Эстафета «С мячом»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084447" w:rsidRPr="00084447" w:rsidTr="008B6F05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ind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Default="00084447" w:rsidP="00084447">
            <w:pPr>
              <w:pStyle w:val="6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Эстафета зверей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084447" w:rsidRPr="00084447" w:rsidTr="008B6F05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ind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Default="00084447" w:rsidP="00084447">
            <w:pPr>
              <w:pStyle w:val="6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Эстафета «</w:t>
            </w:r>
            <w:proofErr w:type="gramStart"/>
            <w:r>
              <w:t>Быстрые</w:t>
            </w:r>
            <w:proofErr w:type="gramEnd"/>
            <w:r>
              <w:t xml:space="preserve"> и ловкие»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084447" w:rsidRPr="00084447" w:rsidTr="008B6F05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ind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Default="00084447" w:rsidP="00084447">
            <w:pPr>
              <w:pStyle w:val="6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Эстафета «Вызов номеров»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084447" w:rsidRPr="00084447" w:rsidTr="008B6F05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ind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Default="00084447" w:rsidP="00084447">
            <w:pPr>
              <w:pStyle w:val="6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Эстафета по кругу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084447" w:rsidRPr="00084447" w:rsidTr="008B6F05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ind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Default="00084447" w:rsidP="00084447">
            <w:pPr>
              <w:pStyle w:val="6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Эстафета с обручем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084447" w:rsidRPr="00084447" w:rsidTr="008B6F05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ind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Default="00084447" w:rsidP="00084447">
            <w:pPr>
              <w:pStyle w:val="6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Русская народная игра «Салки»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084447" w:rsidRPr="00084447" w:rsidTr="008B6F05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ind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Default="00084447" w:rsidP="00084447">
            <w:pPr>
              <w:pStyle w:val="6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Русская народная игра «Пятнашки»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084447" w:rsidRPr="00084447" w:rsidTr="008B6F05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ind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Default="00084447" w:rsidP="00084447">
            <w:pPr>
              <w:pStyle w:val="6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Русская народная игра «Охотники и зайцы»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084447" w:rsidRPr="00084447" w:rsidTr="008B6F05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ind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Default="00084447" w:rsidP="00084447">
            <w:pPr>
              <w:pStyle w:val="6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Русская народная игра «Краски»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084447" w:rsidRPr="00084447" w:rsidTr="008B6F05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ind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Default="00084447" w:rsidP="00084447">
            <w:pPr>
              <w:pStyle w:val="6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Русская народная игра «Гори, гори ясно»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084447" w:rsidRPr="00084447" w:rsidTr="008B6F05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ind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Default="00084447" w:rsidP="00084447">
            <w:pPr>
              <w:pStyle w:val="6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Русская народная игра «Третий лишний»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084447" w:rsidRPr="00084447" w:rsidTr="008B6F05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ind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Default="00084447" w:rsidP="00084447">
            <w:pPr>
              <w:pStyle w:val="6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Русская народная игра «Пятнашки»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</w:tr>
      <w:tr w:rsidR="00084447" w:rsidRPr="00084447" w:rsidTr="008B6F05">
        <w:trPr>
          <w:trHeight w:val="26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ind w:firstLine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Default="00084447" w:rsidP="00084447">
            <w:pPr>
              <w:pStyle w:val="6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Русская народная игра «Охотники и зайцы»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47" w:rsidRPr="00084447" w:rsidRDefault="00084447" w:rsidP="000844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/>
              </w:rPr>
            </w:pPr>
          </w:p>
        </w:tc>
      </w:tr>
    </w:tbl>
    <w:p w:rsidR="00084447" w:rsidRDefault="00084447" w:rsidP="002370D4">
      <w:pPr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sectPr w:rsidR="00084447" w:rsidSect="00A13BB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8C4" w:rsidRDefault="003948C4">
      <w:pPr>
        <w:spacing w:after="0" w:line="240" w:lineRule="auto"/>
      </w:pPr>
      <w:r>
        <w:separator/>
      </w:r>
    </w:p>
  </w:endnote>
  <w:endnote w:type="continuationSeparator" w:id="0">
    <w:p w:rsidR="003948C4" w:rsidRDefault="00394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9F" w:rsidRPr="00936951" w:rsidRDefault="0046169F" w:rsidP="0046169F">
    <w:pPr>
      <w:pStyle w:val="a8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8C4" w:rsidRDefault="003948C4">
      <w:pPr>
        <w:spacing w:after="0" w:line="240" w:lineRule="auto"/>
      </w:pPr>
      <w:r>
        <w:separator/>
      </w:r>
    </w:p>
  </w:footnote>
  <w:footnote w:type="continuationSeparator" w:id="0">
    <w:p w:rsidR="003948C4" w:rsidRDefault="00394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1099A"/>
    <w:multiLevelType w:val="hybridMultilevel"/>
    <w:tmpl w:val="28E66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06EEB"/>
    <w:multiLevelType w:val="hybridMultilevel"/>
    <w:tmpl w:val="1D188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47AC7"/>
    <w:multiLevelType w:val="hybridMultilevel"/>
    <w:tmpl w:val="0988116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471"/>
    <w:rsid w:val="00014781"/>
    <w:rsid w:val="000418A4"/>
    <w:rsid w:val="00061C48"/>
    <w:rsid w:val="00084447"/>
    <w:rsid w:val="00091489"/>
    <w:rsid w:val="00104EC8"/>
    <w:rsid w:val="00113322"/>
    <w:rsid w:val="001659A8"/>
    <w:rsid w:val="00196BF8"/>
    <w:rsid w:val="002370D4"/>
    <w:rsid w:val="00264237"/>
    <w:rsid w:val="002934DD"/>
    <w:rsid w:val="003221E1"/>
    <w:rsid w:val="003429DF"/>
    <w:rsid w:val="003948C4"/>
    <w:rsid w:val="003E548E"/>
    <w:rsid w:val="00413651"/>
    <w:rsid w:val="00423F95"/>
    <w:rsid w:val="0046169F"/>
    <w:rsid w:val="004725B1"/>
    <w:rsid w:val="004D3692"/>
    <w:rsid w:val="00500A3F"/>
    <w:rsid w:val="00510144"/>
    <w:rsid w:val="005E5773"/>
    <w:rsid w:val="005F65F1"/>
    <w:rsid w:val="0062354A"/>
    <w:rsid w:val="00705E07"/>
    <w:rsid w:val="00745BC9"/>
    <w:rsid w:val="007577EA"/>
    <w:rsid w:val="007A66E8"/>
    <w:rsid w:val="007D51B7"/>
    <w:rsid w:val="008274A3"/>
    <w:rsid w:val="008532EE"/>
    <w:rsid w:val="00854F15"/>
    <w:rsid w:val="008B6F05"/>
    <w:rsid w:val="008C3645"/>
    <w:rsid w:val="008F4BC6"/>
    <w:rsid w:val="00936471"/>
    <w:rsid w:val="00970B51"/>
    <w:rsid w:val="009A2FF7"/>
    <w:rsid w:val="00A000B3"/>
    <w:rsid w:val="00A13BBB"/>
    <w:rsid w:val="00A16C2F"/>
    <w:rsid w:val="00B42BBF"/>
    <w:rsid w:val="00B67DF0"/>
    <w:rsid w:val="00BC5BA3"/>
    <w:rsid w:val="00C311CE"/>
    <w:rsid w:val="00C44497"/>
    <w:rsid w:val="00C53039"/>
    <w:rsid w:val="00CA595D"/>
    <w:rsid w:val="00CB7EC9"/>
    <w:rsid w:val="00D503E9"/>
    <w:rsid w:val="00E64BB4"/>
    <w:rsid w:val="00F379B0"/>
    <w:rsid w:val="00F807F9"/>
    <w:rsid w:val="00F96A13"/>
    <w:rsid w:val="00FA0BED"/>
    <w:rsid w:val="00FE274E"/>
    <w:rsid w:val="00FE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7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429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semiHidden/>
    <w:unhideWhenUsed/>
    <w:qFormat/>
    <w:rsid w:val="00936471"/>
    <w:pPr>
      <w:spacing w:before="210" w:after="210" w:line="330" w:lineRule="atLeast"/>
      <w:outlineLvl w:val="2"/>
    </w:pPr>
    <w:rPr>
      <w:rFonts w:ascii="Georgia" w:hAnsi="Georgia"/>
      <w:b/>
      <w:bCs/>
      <w:i/>
      <w:i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69F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936471"/>
    <w:rPr>
      <w:rFonts w:ascii="Georgia" w:eastAsia="Times New Roman" w:hAnsi="Georgia" w:cs="Times New Roman"/>
      <w:b/>
      <w:bCs/>
      <w:i/>
      <w:iCs/>
      <w:sz w:val="27"/>
      <w:szCs w:val="27"/>
      <w:lang w:eastAsia="ru-RU"/>
    </w:rPr>
  </w:style>
  <w:style w:type="character" w:styleId="a3">
    <w:name w:val="Hyperlink"/>
    <w:uiPriority w:val="99"/>
    <w:semiHidden/>
    <w:unhideWhenUsed/>
    <w:rsid w:val="00936471"/>
    <w:rPr>
      <w:color w:val="2C1B09"/>
      <w:u w:val="single"/>
    </w:rPr>
  </w:style>
  <w:style w:type="character" w:styleId="a4">
    <w:name w:val="FollowedHyperlink"/>
    <w:uiPriority w:val="99"/>
    <w:semiHidden/>
    <w:unhideWhenUsed/>
    <w:rsid w:val="00936471"/>
    <w:rPr>
      <w:color w:val="800080"/>
      <w:u w:val="single"/>
    </w:rPr>
  </w:style>
  <w:style w:type="paragraph" w:styleId="a5">
    <w:name w:val="Normal (Web)"/>
    <w:basedOn w:val="a"/>
    <w:semiHidden/>
    <w:unhideWhenUsed/>
    <w:rsid w:val="009364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6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93647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936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936471"/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semiHidden/>
    <w:unhideWhenUsed/>
    <w:rsid w:val="00936471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Знак"/>
    <w:link w:val="aa"/>
    <w:semiHidden/>
    <w:rsid w:val="009364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Subtitle"/>
    <w:basedOn w:val="a"/>
    <w:next w:val="a"/>
    <w:link w:val="ad"/>
    <w:qFormat/>
    <w:rsid w:val="0093647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d">
    <w:name w:val="Подзаголовок Знак"/>
    <w:link w:val="ac"/>
    <w:rsid w:val="00936471"/>
    <w:rPr>
      <w:rFonts w:ascii="Cambria" w:eastAsia="Times New Roman" w:hAnsi="Cambria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3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364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936471"/>
    <w:rPr>
      <w:sz w:val="22"/>
      <w:szCs w:val="22"/>
      <w:lang w:val="ru-RU" w:eastAsia="en-US" w:bidi="ar-SA"/>
    </w:rPr>
  </w:style>
  <w:style w:type="paragraph" w:styleId="af1">
    <w:name w:val="No Spacing"/>
    <w:link w:val="af0"/>
    <w:uiPriority w:val="1"/>
    <w:qFormat/>
    <w:rsid w:val="00936471"/>
    <w:rPr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936471"/>
    <w:pPr>
      <w:ind w:left="720"/>
      <w:contextualSpacing/>
    </w:pPr>
  </w:style>
  <w:style w:type="table" w:styleId="af3">
    <w:name w:val="Table Grid"/>
    <w:basedOn w:val="a1"/>
    <w:uiPriority w:val="59"/>
    <w:rsid w:val="00936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22"/>
    <w:qFormat/>
    <w:rsid w:val="00936471"/>
    <w:rPr>
      <w:b/>
      <w:bCs/>
    </w:rPr>
  </w:style>
  <w:style w:type="character" w:styleId="af5">
    <w:name w:val="Emphasis"/>
    <w:qFormat/>
    <w:rsid w:val="00936471"/>
    <w:rPr>
      <w:i/>
      <w:iCs/>
    </w:rPr>
  </w:style>
  <w:style w:type="character" w:customStyle="1" w:styleId="60">
    <w:name w:val="Заголовок 6 Знак"/>
    <w:link w:val="6"/>
    <w:uiPriority w:val="9"/>
    <w:semiHidden/>
    <w:rsid w:val="004616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f6">
    <w:name w:val="Основной текст_"/>
    <w:link w:val="61"/>
    <w:rsid w:val="00E64BB4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2">
    <w:name w:val="Подпись к таблице (2)_"/>
    <w:link w:val="20"/>
    <w:rsid w:val="00E64BB4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31">
    <w:name w:val="Основной текст (3)_"/>
    <w:link w:val="32"/>
    <w:rsid w:val="00E64BB4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link w:val="50"/>
    <w:rsid w:val="00E64BB4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61">
    <w:name w:val="Основной текст6"/>
    <w:basedOn w:val="a"/>
    <w:link w:val="af6"/>
    <w:rsid w:val="00E64BB4"/>
    <w:pPr>
      <w:shd w:val="clear" w:color="auto" w:fill="FFFFFF"/>
      <w:spacing w:before="240" w:after="120" w:line="293" w:lineRule="exact"/>
      <w:ind w:hanging="420"/>
      <w:jc w:val="both"/>
    </w:pPr>
    <w:rPr>
      <w:rFonts w:ascii="Times New Roman" w:hAnsi="Times New Roman"/>
      <w:sz w:val="23"/>
      <w:szCs w:val="23"/>
    </w:rPr>
  </w:style>
  <w:style w:type="paragraph" w:customStyle="1" w:styleId="20">
    <w:name w:val="Подпись к таблице (2)"/>
    <w:basedOn w:val="a"/>
    <w:link w:val="2"/>
    <w:rsid w:val="00E64BB4"/>
    <w:pPr>
      <w:shd w:val="clear" w:color="auto" w:fill="FFFFFF"/>
      <w:spacing w:after="0" w:line="0" w:lineRule="atLeast"/>
    </w:pPr>
    <w:rPr>
      <w:rFonts w:ascii="Times New Roman" w:hAnsi="Times New Roman"/>
      <w:sz w:val="23"/>
      <w:szCs w:val="23"/>
    </w:rPr>
  </w:style>
  <w:style w:type="paragraph" w:customStyle="1" w:styleId="32">
    <w:name w:val="Основной текст (3)"/>
    <w:basedOn w:val="a"/>
    <w:link w:val="31"/>
    <w:rsid w:val="00E64BB4"/>
    <w:pPr>
      <w:shd w:val="clear" w:color="auto" w:fill="FFFFFF"/>
      <w:spacing w:after="0" w:line="0" w:lineRule="atLeast"/>
    </w:pPr>
    <w:rPr>
      <w:rFonts w:ascii="Times New Roman" w:hAnsi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E64BB4"/>
    <w:pPr>
      <w:shd w:val="clear" w:color="auto" w:fill="FFFFFF"/>
      <w:spacing w:after="0" w:line="0" w:lineRule="atLeast"/>
    </w:pPr>
    <w:rPr>
      <w:rFonts w:ascii="Tahoma" w:eastAsia="Tahoma" w:hAnsi="Tahoma" w:cs="Tahoma"/>
      <w:sz w:val="23"/>
      <w:szCs w:val="23"/>
    </w:rPr>
  </w:style>
  <w:style w:type="character" w:customStyle="1" w:styleId="af7">
    <w:name w:val="Колонтитул_"/>
    <w:link w:val="af8"/>
    <w:rsid w:val="00745BC9"/>
    <w:rPr>
      <w:rFonts w:ascii="Times New Roman" w:eastAsia="Times New Roman" w:hAnsi="Times New Roman"/>
      <w:shd w:val="clear" w:color="auto" w:fill="FFFFFF"/>
    </w:rPr>
  </w:style>
  <w:style w:type="character" w:customStyle="1" w:styleId="135pt">
    <w:name w:val="Колонтитул + 13;5 pt"/>
    <w:rsid w:val="00745B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1">
    <w:name w:val="Основной текст2"/>
    <w:basedOn w:val="a"/>
    <w:rsid w:val="00745BC9"/>
    <w:pPr>
      <w:shd w:val="clear" w:color="auto" w:fill="FFFFFF"/>
      <w:spacing w:after="0" w:line="322" w:lineRule="exact"/>
    </w:pPr>
    <w:rPr>
      <w:rFonts w:ascii="Times New Roman" w:hAnsi="Times New Roman"/>
      <w:color w:val="000000"/>
      <w:sz w:val="27"/>
      <w:szCs w:val="27"/>
      <w:lang w:val="ru"/>
    </w:rPr>
  </w:style>
  <w:style w:type="paragraph" w:customStyle="1" w:styleId="af8">
    <w:name w:val="Колонтитул"/>
    <w:basedOn w:val="a"/>
    <w:link w:val="af7"/>
    <w:rsid w:val="00745BC9"/>
    <w:pPr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link w:val="1"/>
    <w:uiPriority w:val="9"/>
    <w:rsid w:val="003429D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0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97A1D-2A63-425C-84FD-D5DF286DB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2248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3</cp:revision>
  <dcterms:created xsi:type="dcterms:W3CDTF">2021-05-22T20:42:00Z</dcterms:created>
  <dcterms:modified xsi:type="dcterms:W3CDTF">2021-05-22T20:51:00Z</dcterms:modified>
</cp:coreProperties>
</file>