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Брянской городской администрации от 29.03.2023 N 1069-п</w:t>
              <w:br/>
              <w:t xml:space="preserve">(ред. от 06.06.2024)</w:t>
              <w:br/>
              <w:t xml:space="preserve">"Об организации отдыха и оздоровления детей городского округа город Брянск"</w:t>
              <w:br/>
              <w:t xml:space="preserve">(вместе с "Положением об организации лагерей с дневным пребыванием на базе образовательных организаций и спортивных школ города Брянска")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БРЯНСКАЯ ГОРОДСКАЯ АДМИНИСТРАЦИЯ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марта 2023 г. N 1069-п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 ОТДЫХА И ОЗДОРОВЛЕНИЯ ДЕТЕЙ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БРЯНСК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8740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Брянской городской администрации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07.06.2023 </w:t>
            </w:r>
            <w:hyperlink w:history="0" r:id="rId7" w:tooltip="Постановление Брянской городской администрации от 07.06.2023 N 2105-п &quot;О внесении изменения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      <w:r>
                <w:rPr>
                  <w:sz w:val="20"/>
                  <w:color w:val="0000ff"/>
                </w:rPr>
                <w:t xml:space="preserve">N 2105-п</w:t>
              </w:r>
            </w:hyperlink>
            <w:r>
              <w:rPr>
                <w:sz w:val="20"/>
                <w:color w:val="392c69"/>
              </w:rPr>
              <w:t xml:space="preserve">, от 29.02.2024 </w:t>
            </w:r>
            <w:hyperlink w:history="0" r:id="rId8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      <w:r>
                <w:rPr>
                  <w:sz w:val="20"/>
                  <w:color w:val="0000ff"/>
                </w:rPr>
                <w:t xml:space="preserve">N 718-п</w:t>
              </w:r>
            </w:hyperlink>
            <w:r>
              <w:rPr>
                <w:sz w:val="20"/>
                <w:color w:val="392c69"/>
              </w:rPr>
              <w:t xml:space="preserve">, от 02.04.2024 </w:t>
            </w:r>
            <w:hyperlink w:history="0" r:id="rId9" w:tooltip="Постановление Брянской городской администрации от 02.04.2024 N 1154-п &quot;О внесении изменения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      <w:r>
                <w:rPr>
                  <w:sz w:val="20"/>
                  <w:color w:val="0000ff"/>
                </w:rPr>
                <w:t xml:space="preserve">N 1154-п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06.06.2024 </w:t>
            </w:r>
            <w:hyperlink w:history="0" r:id="rId10" w:tooltip="Постановление Брянской городской администрации от 06.06.2024 N 2129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      <w:r>
                <w:rPr>
                  <w:sz w:val="20"/>
                  <w:color w:val="0000ff"/>
                </w:rPr>
                <w:t xml:space="preserve">N 2129-п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Конвенцией о правах ребенка, Федеральными законами от 21 декабря 1996 года </w:t>
      </w:r>
      <w:hyperlink w:history="0" r:id="rId11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 "О дополнительных гарантиях по социальной поддержке детей-сирот и детей, оставшихся без попечения родителей", от 24 июля 1998 года </w:t>
      </w:r>
      <w:hyperlink w:history="0" r:id="rId12" w:tooltip="Федеральный закон от 24.07.1998 N 124-ФЗ (ред. от 23.11.2024) &quot;Об основных гарантиях прав ребенка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N 124-ФЗ</w:t>
        </w:r>
      </w:hyperlink>
      <w:r>
        <w:rPr>
          <w:sz w:val="20"/>
        </w:rPr>
        <w:t xml:space="preserve"> "Об основных гарантиях прав ребенка в Российской Федерации", от 6 октября 1999 года </w:t>
      </w:r>
      <w:hyperlink w:history="0" r:id="rId13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N 184-ФЗ</w:t>
        </w:r>
      </w:hyperlink>
      <w:r>
        <w:rPr>
          <w:sz w:val="20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16 октября 2019 года </w:t>
      </w:r>
      <w:hyperlink w:history="0" r:id="rId14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sz w:val="20"/>
            <w:color w:val="0000ff"/>
          </w:rPr>
          <w:t xml:space="preserve">N 336-ФЗ</w:t>
        </w:r>
      </w:hyperlink>
      <w:r>
        <w:rPr>
          <w:sz w:val="20"/>
        </w:rPr>
        <w:t xml:space="preserve">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детей", </w:t>
      </w:r>
      <w:hyperlink w:history="0" r:id="rId15" w:tooltip="Указ Президента РФ от 29.05.2017 N 240 &quot;Об объявлении в Российской Федерации Десятилетия детств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29 мая 2017 года N 240 "Об объявлении в Российской Федерации Десятилетия детства", </w:t>
      </w:r>
      <w:hyperlink w:history="0" r:id="rId16" w:tooltip="Распоряжение Правительства РФ от 22.05.2017 N 978-р &lt;Об утверждении Основ государственного регулирования и государственного контроля организации отдыха и оздоровления детей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22 мая 2017 года N 978-р об утверждении Основ государственного регулирования и государственного контроля организации отдыха и оздоровления детей, </w:t>
      </w:r>
      <w:hyperlink w:history="0" r:id="rId17" w:tooltip="Приказ Минобрнауки России от 13.07.2017 N 656 &quot;Об утверждении примерных положений об организациях отдыха детей и их оздоровления&quot; (вместе с &quot;Примерным положением об организациях отдыха детей и их оздоровления сезонного действия или круглогодичного действия&quot;, &quot;Примерным положением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&quot;, &quot;Примерным положением о детских лагерях труд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13 июля 2017 года N 656 "Об утверждении примерных положений об организациях отдыха детей и их оздоровления", </w:t>
      </w:r>
      <w:hyperlink w:history="0" r:id="rId18" w:tooltip="Закон Брянской области от 15.11.2007 N 155-З (ред. от 11.12.2024) &quot;О государственной поддержке организации оздоровления, отдыха и занятости детей в Брянской области&quot; (принят Брянской областной Думой 24.10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15 ноября 2007 года N 155-З "О государственной поддержке организации оздоровления, отдыха и занятости детей в Брянской области", </w:t>
      </w:r>
      <w:hyperlink w:history="0" r:id="rId19" w:tooltip="Указ Губернатора Брянской области от 07.02.2023 N 8 (ред. от 17.12.2024) &quot;Об организации отдыха и оздоровления детей в Брянской области&quot; (вместе с &quot;Положением о порядке организации отдыха и оздоровления детей в Брянской области&quot;, &quot;Положением об организации лагерей с дневным пребыванием на базе образовательных организаций в Брянской области&quot;, &quot;Положением о проведении профильных смен в Брянской област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Брянской области от 7 февраля 2023 г. N 8 "Об организации отдыха и оздоровления детей в Брянской области" и в целях организации и обеспечения отдыха и оздоровления детей в городском округе город Брянск (далее - город Брянск)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Организовать отдых и оздоровление детей города Брянска, в том числе детей, нуждающихся в государственной поддержке.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Определить уполномоченным органом по организации отдыха и оздоровления детей города Брянска управление образования Брянской городской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</w:t>
      </w:r>
      <w:hyperlink w:history="0" w:anchor="P215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обеспечению организации отдыха и оздоровления детей города Брянска (приложение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</w:t>
      </w:r>
      <w:hyperlink w:history="0" w:anchor="P38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лагерей с дневным пребыванием на базе образовательных организаций города Брянска (приложение N 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Организовать отдых и оздоровление детей, обучающихся на территории муниципального образования, на уровне не ниже предыдущего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Обеспечить эффективную деятельность территориальных межведомственных комиссий по организации отдыха и оздоровления детей города Брянска.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Обеспечить организованное проведение оздоровительной кампании, обратив особое внимание на подготовку и сохранение сети организаций отдыха детей и их оздоровления, находящихся в муниципальной собственности, укрепление и развитие их материальной базы.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Обеспечить активное использование материально-технической базы общеобразовательных организаций, организаций дополнительного образования, физкультурно-спортивных организаций для проведения оздоровительной кампании.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Развивать и внедрять экономичные и эффективные формы отдыха, оздоровления и занятости детей, организовывать лагеря труда и отдыха, профильные смены, палаточные лагеря, лагеря с дневным пребыванием, работу площадок по месту жительства, создавать условия для развития детского туризма.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Обеспечить общественный порядок и безопасность пребывания детей в организациях отдыха детей и их оздоровления.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Обеспечить пожарную безопасность в организациях отдыха детей и их оздоровления, находящихся в муниципальной собственности, и на прилегающей к ним территории.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Не допускать при организации отдыха детей за пределами области и страны отправки групп турфирмами и предприятиями без уведомления управления Федеральной службы по надзору в сфере защиты прав потребителей и благополучия человека по Брянской области управления МВД России по Брянской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Обеспечить медицинское сопровождение организованных групп детей при автоперевозках.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Обеспечить ведение раздела "Отдых и оздоровление детей" на официальном сайте Брянской городской администрации.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0"/>
        </w:rPr>
        <w:t xml:space="preserve">14. В первоочередном порядке организовать отдых и оздоровление: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детей из приемных, опекунских семей, детей-инвалидов, детей с ограниченными возможностями здоровья, нуждающихся в особой заботе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детей-инвалидов;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детей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детей, один из родителей (законных представителей) которых призван на военную службу по мобилизации в Вооруженные Силы Российской Федерации в соответствии с </w:t>
      </w:r>
      <w:hyperlink w:history="0" r:id="rId20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детей, один из родителей (законных представителей) которых проходит военную службу в Вооруженных Силах Российской Федерации по контракту, участвует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детей, один из родителей (законных представителей) которых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</w:t>
      </w:r>
    </w:p>
    <w:p>
      <w:pPr>
        <w:pStyle w:val="0"/>
        <w:jc w:val="both"/>
      </w:pPr>
      <w:r>
        <w:rPr>
          <w:sz w:val="20"/>
        </w:rPr>
      </w:r>
    </w:p>
    <w:bookmarkStart w:id="52" w:name="P52"/>
    <w:bookmarkEnd w:id="52"/>
    <w:p>
      <w:pPr>
        <w:pStyle w:val="0"/>
        <w:ind w:firstLine="540"/>
        <w:jc w:val="both"/>
      </w:pPr>
      <w:r>
        <w:rPr>
          <w:sz w:val="20"/>
        </w:rPr>
        <w:t xml:space="preserve">15. Определить 100-процентную оплату стоимости путевки для следующих категорий детей, находящихся в трудной жизненной ситуации, обучающихся на территории города Брянска: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дети-сироты и дети, оставшиеся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дети-инвалиды;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 из семей беженцев и вынужденных переселенцев;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 - жертвы вооруженных и межнациональных конфликтов, экологических и техногенных катастроф,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 - жертвы насилия;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состоящие на учете в подразделениях по делам несовершеннолетних, комиссиях по делам несовершеннолетних и защите их прав;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проживающие в малоимущих семьях;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один из родителей (законных представителей) которых призван на военную службу по мобилизации в Вооруженные Силы Российской Федерации в соответствии с </w:t>
      </w:r>
      <w:hyperlink w:history="0" r:id="rId21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один из родителей (законных представителей) которых проходит военную службу в Вооруженных Силах Российской Федерации по контракту, участвует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дети, один из родителей (законных представителей) которых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Определить,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Государственная поддержка при организации отдыха и оздоровления детей предоставляется всем категориям детей в возрасте от 7 до 17 лет (включительно) (без учета отдыха в лагере с дневным пребыванием, палаточного типа, профильных лагерях (профильных сменах), лагерях труда и отдыха) один раз в год за счет средств областного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16.2. В организации отдыха детей и их оздоровления принимаются дети следующей возрастной категории: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лагеря с дневным пребыванием - обучающиеся общеобразовательных организаций города Брянска от 6 лет 6 месяцев до 17 лет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загородные лагеря и лагеря санаторного типа - обучающиеся общеобразовательных организаций города Брянска от 7 до 17 лет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лагеря труда и отдыха - от 14 до 17 лет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лагеря палаточного типа - от 10 до 17 лет (включительно);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профильные лагеря (профильные смены) - от 7 до 17 лет (включительно).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16.3. Продолжительность смен: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загородных лагерях - не менее 7 дней в период весенних, осенних, зимних школьных каникул, 21 день в период летних школьных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лагерях с дневным пребыванием - не менее 18 рабочих дней в период летних школьных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профильного лагеря (профильной смены) в летний период - не менее 14 дней, в осенние, зимние и весенние каникулы - не менее 7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Управлению образования Брянской городской администрации (Малкин А.В.):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Обеспечить организованное проведение оздоровительной кампании, подготовить сеть организаций отдыха детей и их оздоровления, находящихся в муниципальной собственности, обеспечить их санитарно-эпидемиологическое благополучие;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Обеспечить ведение раздела "Организация отдыха и оздоровления детей города Брянска" на официальном сайте управления образования Брянской городской администрации и информирование населения о механизме организации оздоровления и отдыха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17.3. Предусмотреть в установленном порядке в бюджете городского округа город Брянск финансовые средства на организацию отдыха и оздоровления детей, привлекать для этих целей внебюджетные источники;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17.4. Организовывать в первоочередном порядке отдых и оздоровление детей согласно </w:t>
      </w:r>
      <w:hyperlink w:history="0" w:anchor="P43" w:tooltip="14. В первоочередном порядке организовать отдых и оздоровление:">
        <w:r>
          <w:rPr>
            <w:sz w:val="20"/>
            <w:color w:val="0000ff"/>
          </w:rPr>
          <w:t xml:space="preserve">п. 14</w:t>
        </w:r>
      </w:hyperlink>
      <w:r>
        <w:rPr>
          <w:sz w:val="20"/>
        </w:rPr>
        <w:t xml:space="preserve">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17.5. Заключить соглашение с департаментом образования и науки Брянской области о предоставлении и реализации путевок с использованием средств областного бюджета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17.6. Заключить соглашение с Многофункциональным центром предоставления государственных и муниципальных услуг (далее - МФЦ) о приеме документов и выдаче путевок гражданам, нуждающимся в предоставлении путевок в загородные оздоровительные лагеря и лагеря санаторного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17.7. Определить лиц, ответственных за организацию отдыха и оздоровления детей, ведение сводного реестра оздоровленных детей - получателей путевок с использованием средств областного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17.8. Организовать персонифицированный учет получателей путевок с использованием средств областного бюджета в организации отдыха детей и их оздоровления Брянской области при регистрации получателей через Единый портал государственных и муниципальных услуг (далее - ЕПГУ) или в МФЦ в городе Брянске;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17.9. Организовать обеспечение путевками детей города Брянска согласно </w:t>
      </w:r>
      <w:hyperlink w:history="0" r:id="rId23" w:tooltip="Указ Губернатора Брянской области от 07.02.2023 N 8 (ред. от 17.12.2024) &quot;Об организации отдыха и оздоровления детей в Брянской области&quot; (вместе с &quot;Положением о порядке организации отдыха и оздоровления детей в Брянской области&quot;, &quot;Положением об организации лагерей с дневным пребыванием на базе образовательных организаций в Брянской области&quot;, &quot;Положением о проведении профильных смен в Брянской области&quot;) {КонсультантПлюс}">
        <w:r>
          <w:rPr>
            <w:sz w:val="20"/>
            <w:color w:val="0000ff"/>
          </w:rPr>
          <w:t xml:space="preserve">п. 6</w:t>
        </w:r>
      </w:hyperlink>
      <w:r>
        <w:rPr>
          <w:sz w:val="20"/>
        </w:rPr>
        <w:t xml:space="preserve"> Положения о порядке организации отдыха и оздоровления детей в Брянской области, утвержденного Указом Губернатора Брянской области от 7 февраля 2023 года N 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17.10. Не допускать открытие организаций, не входящих в реестр организаций отдыха детей и их оздоровления в Брянской области, сообщать немедленно в департамент образования и науки Брянской области подробную информацию о выявлении несанкционированных организаций отдыха детей и их оздоровления на территории г. Брянска, ежемесячно, в срок до пятого числа месяца, следующего до отчетным, направлять в департамент образования и науки Брянской области информацию о выявлении-отсутствии несанкционированных организаций отдыха детей и их оздоровления на территории города Брянска;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17.11. Осуществлять контроль за предоставлением достоверных сведений в реестр организаций отдыха детей и их оздоровления в Брянской области об организациях отдыха детей и их оздоровления, действующих на территории города Брянска;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17.12. Разместить на официальном сайте управления образования Брянской городской администрации реестр организаций отдыха детей и их оздоровления 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17.13. Информировать население о механизме организации отдыха и оздоровления детей 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17.14. Формировать заявки о потребности в путевках и направлять в департамент образования и науки Брянской области в установленные сроки на основании соглашения о предоставлении и реализации путевок с использованием средств областного бюджета Брянской области с департаментом образования и науки Брянской области (далее - соглашение).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Управлению образования Брянской городской администрации (Малкин А.В.), комитету по физической культуре и спорту Брянской городской администрации (Погорелов А.Г.):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Определить дислокацию и организовать работу лагерей с дневным пребыванием на базе подведомственных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управлению образования Брянской городской администрации (Малкин А.В.) в подведомственных образовательных учреждениях для 7570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комитету по физической культуре и спорту Брянской городской администрации (Погорелов А.Г.) в подведомственных учреждениях для 350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смены в лагере - не менее 18 рабочих дней в период летних школьных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18.2. Обеспечить целевое и эффективное использование бюджетных средств, выделенных на проведение оздоровительной кампании;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18.3. Определить финансовое обеспечение расходов на оплату стоимости питания в лагере с дневным пребыванием из расчета 150,0 рубля в день на одного ребенка: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 средств бюджета - 88,57 руб. (доля соотношения распределения областного бюджета и бюджета городского округа город Брянск определяется соглашением "О предоставлении субсидии на реализацию мероприятий по проведению оздоровительной кампании детей в рамках государственной программы "Развитие образования и науки Брянской области");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родительская доля - 61,43 руб.</w:t>
      </w:r>
    </w:p>
    <w:p>
      <w:pPr>
        <w:pStyle w:val="0"/>
        <w:jc w:val="both"/>
      </w:pPr>
      <w:r>
        <w:rPr>
          <w:sz w:val="20"/>
        </w:rPr>
        <w:t xml:space="preserve">(пп. 18.3 в ред. </w:t>
      </w:r>
      <w:hyperlink w:history="0" r:id="rId26" w:tooltip="Постановление Брянской городской администрации от 02.04.2024 N 1154-п &quot;О внесении изменения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02.04.2024 N 1154-п)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18.3.1. Освободить от родительской платы, взимаемой на оплату стоимости питания в лагере с дневным пребыванием в день на одного ребенка, родителей, которые: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призваны на военную службу по мобилизации в Вооруженные Силы Российской Федерации в соответствии с </w:t>
      </w:r>
      <w:hyperlink w:history="0" r:id="rId27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заключили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проходят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заключили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Распространить установленную меру поддержки на полнородных и неполнородных братьев и сестер военнослужащих, призванных на военную службу по мобилизации в Вооруженные Силы Российской Федерации в соответствии с </w:t>
      </w:r>
      <w:hyperlink w:history="0" r:id="rId28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2022 года N 647 "Об объявлении частичной мобилизации в Российской Федерации",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финансовых средств, выделяемых из бюджета городского округа город Брянск на организацию питания одного обучающегося из категории граждан, указанных в настоящем постановлении, устанавливается в размере 61,43 рубля в день.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Брянской городской администрации от 06.06.2024 N 2129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06.06.2024 N 2129-п)</w:t>
      </w:r>
    </w:p>
    <w:p>
      <w:pPr>
        <w:pStyle w:val="0"/>
        <w:jc w:val="both"/>
      </w:pPr>
      <w:r>
        <w:rPr>
          <w:sz w:val="20"/>
        </w:rPr>
        <w:t xml:space="preserve">(пп. 18.3.1 введен </w:t>
      </w:r>
      <w:hyperlink w:history="0" r:id="rId30" w:tooltip="Постановление Брянской городской администрации от 07.06.2023 N 2105-п &quot;О внесении изменения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Брянской городской администрации от 07.06.2023 N 2105-п)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18.4. Создать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указанным органам учреждениях, которая обеспечивает возможность выбора родителями (законными представителями) лагеря для ребенка с учетом его увлечений и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18.5. В своей деятельности лагерь руководствуется Федеральным </w:t>
      </w:r>
      <w:hyperlink w:history="0" r:id="rId3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года N 273-ФЗ "Об образовании в Российской Федерации", Трудовым </w:t>
      </w:r>
      <w:hyperlink w:history="0" r:id="rId32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санитарными </w:t>
      </w:r>
      <w:hyperlink w:history="0" r:id="rId3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года N 28, </w:t>
      </w:r>
      <w:hyperlink w:history="0" r:id="rId34" w:tooltip="Приказ Минобрнауки России от 13.07.2017 N 656 &quot;Об утверждении примерных положений об организациях отдыха детей и их оздоровления&quot; (вместе с &quot;Примерным положением об организациях отдыха детей и их оздоровления сезонного действия или круглогодичного действия&quot;, &quot;Примерным положением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&quot;, &quot;Примерным положением о детских лагерях труд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13 июля 2017 года N 656 "Об утверждении примерных положений об организациях отдыха детей и их оздоровления", уставом учреждения или образовательной организации, на базе которых создан лагерь;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18.6. Организовать питание детей в лагере в соответствии с санитарно-эпидемиологическими требованиями в столовой организации или в ближайших объектах общественного питания (по согласованию с управлением Федеральной службы по надзору в сфере защиты прав потребителей и благополучия человека по Брянской области) и в соответствии с согласованным управлением Федеральной службы по надзору в сфере защиты прав потребителей и благополучия человека по Брянской области 10-дневным меню;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18.7. Обеспечить контроль выполнения противопожарных и охранных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18.8. Обеспечить подготовку и прием лагерей с дневным пребыванием комиссиями с участием представителей управления Федеральной службы по надзору в сфере защиты прав потребителей и благополучия человека по Брянской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Брянской области, управления Министерства внутренних дел Российской Федерации по Брянской области с последующим оформлением акта приемки не позднее чем за три рабочих дня до предполагаемой даты его открытия;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18.9. Обеспечить подготовку и приемку лагерей с дневным пребыванием до 20 мая, не допускать их открытия без заключений, выданных управлением Федеральной службы по надзору в сфере защиты прав потребителей и благополучия человека по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18.10. Определить режим дня в лагере в соответствии с требованиями санитарных </w:t>
      </w:r>
      <w:hyperlink w:history="0" r:id="rId3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года N 28;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18.11. Назначить лиц, ответственных за прием заявлений от родителей (законных представителей) на отдых и оздоровление детей в лагерях с дневным пребыванием;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18.12. Организовать персонифицированный учет получателей услуги отдыха и оздоровления детей в организациях с дневным пребыванием детей, осуществляемой за счет субсидий из областного бюджета и средств городского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18.13. Обеспечить благоприятные санитарно-эпидемиологические условия в местах отдыха и оздоровления детей, безопасность жизни и здоровья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18.14. 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начальник управления образования/председатель комитета по физической культуре и спорту Брянской городской администрации или лица, их замещающие, обязаны незамедлительно (в течение 1 часа) информировать управление Федеральной службы по надзору в сфере защиты прав потребителей и благополучия человека по Брянской области, прокуратуру Брянской области, прокуратуру города Брянска.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Комитету по физической культуре и спорту Брянской городской администрации (Погорелов А.Г.):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19.1. Развивать и внедрять экономичные и эффективные малозатратные формы отдыха и оздоровления детей, создавать условия для развития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19.2. Организовать проведение спортивных мероприятий для несовершеннолетних в период оздоровительной кампании, уделяя особое внимание детям, находящимся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19.3. Предусмотреть для организованных групп детей льготное использование спортивных сооружений.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Муниципальному автономному учреждению "Многофункциональный центр предоставления государственных и муниципальных услуг Володарского района города Брянска" (Кирющенков А.В.) совместно с государственным автономным учреждением "Многофункциональный центр предоставления государственных и муниципальных услуг в городе Брянске" (Матюхин Л.П.):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20.1. Организовать прием документов на получение путевок в загородные оздоровительные лагеря и лагеря санаторного типа Брянской области в соответствии с заключенным с управлением образования Брянской городской администрации Соглашением о взаимодействии при организации летнего отдыха детей города Брянска в загородных оздоровительных лагерях и лагерях санаторного типа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20.2. Регистрировать принятые заявления в журнале регистрации с обязательным присвоением номера и указанием желаемого периода отдыха и оздоровления ребенка, а также загородного лагеря или лагеря санаторного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20.3. Заявления (на бумажном носителе, в форме электронного документа) подлежат регистрации в журнале, пронумерованном, прошнурованном и скрепленном печатью соответствующего уполномоченного органа согласно очередности подачи;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20.4. Ежедневно формировать реестры заявителей на получение путевок и передавать их в электронном и печатном виде в управление образования Брянской городской администрации для обработки и формирования списков получателей путевок;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20.5. Согласно спискам получателей путевок, сформированным специалистами управления образования Брянской городской администрации, организовать выдачу путевок родителям (законным представителям) детей.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Управлению культуры Брянской городской администрации (Амелькин Э.А.):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21.1. Оказать содействие организациям отдыха детей и их оздоровления в части осуществления культурного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21.2. Установить в учреждениях культуры и искусства бесплатный вход для детей, находящихся в трудной жизненной ситуации, - участников оздоровительной кампании.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Отделу по делам несовершеннолетних и защите их прав Брянской городской администрации (Белокопытова А.А.):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22.1. Проводить ежемесячно мониторинг оздоровления и занятости несовершеннолетних, состоящих на учетах в органах профилактики в летний период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22.2. Организовать совместно с управлением образования Брянской городской администрации (Малкин А.В.) профильную смену "Ориентир" для 20 несовершеннолетних, состоящих на профилактических учетах, на базе загородного оздоровительного комплекса "Лесной" в летний период;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22.3. Содействовать организации занятости, временного трудоустройства несовершеннолетних, состоящих на учете в комиссиях по делам несовершеннолетних и защите их прав и подразделениях по делам несовершеннолетних органов внутренних дел.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Муниципальным организациям отдыха детей и их оздоровления "Искорка", "Лесной" (Белов Б.В., Черкасов К.И.):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23.1. Обеспечить качественную и своевременную подготовку материально-технической базы, обращая особое внимание на санитарно-техническое состояние пищеблоков, систем водоснабжения и водоотведения, мест для купания, выполнение предписаний, полученных по результатам контрольных (надзорных) мероприятий при подготовке к оздоровительной кампании в текущем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23.2. Обеспечить своевременное информирование управления Федеральной службы по надзору в сфере защиты прав потребителей и благополучия человека по Брянской области о планируемых сроках заездов детей, режиме работы и количестве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23.3. Обеспечить готовность организации отдыха детей и их оздоровления к оздоровительному сезону и заезду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23.4. Организовать работу организации отдыха детей и из оздоровления в соответствии с действующим законодательством, а также на основании акта приемки, осуществляемой межведомственной комиссией по вопросам организации отдыха и оздоровления детей 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23.5. Обеспечить разработку и предоставление в уполномоченные органы, в том числе в органы государственного пожарного надзора, паспортов территорий организаций отдыха детей и их оздоровления, подверженных угрозам лесных пожаров, в соответствии с требованиями </w:t>
      </w:r>
      <w:hyperlink w:history="0" r:id="rId40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противопожарного режима в Российской Федерации, утвержденных Постановлением Правительства Российской Федерации от 16 сентября 2020 года N 1479 "Об утверждении Правил противопожарного режима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23.6. Определить,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финансовое обеспечение расходов на оплату стоимости путевок производится из средств областного бюджета организациям отдыха детей и их оздоровления, расположенным на территории Брянской области, и осуществляется в 2024 году из расчета не более 926 рублей на одного ребенка в сутки в загородные лагеря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доля расходов областного бюджета в стоимости путевки для детей, обучающихся в образовательных организациях на территории Брянской области, не относящихся к категориям, приведенным в </w:t>
      </w:r>
      <w:hyperlink w:history="0" w:anchor="P52" w:tooltip="15. Определить 100-процентную оплату стоимости путевки для следующих категорий детей, находящихся в трудной жизненной ситуации, обучающихся на территории города Брянска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постановления (из расчета пребывания ребенка в организации отдыха детей г. их оздоровления 21 день), для загородных лагерей отдыха и оздоровления детей - не более 9723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родительская доля в стоимости путевки не превышает сумму содержания одного ребенка в сутки.</w:t>
      </w:r>
    </w:p>
    <w:p>
      <w:pPr>
        <w:pStyle w:val="0"/>
        <w:jc w:val="both"/>
      </w:pPr>
      <w:r>
        <w:rPr>
          <w:sz w:val="20"/>
        </w:rPr>
        <w:t xml:space="preserve">(пп. 23.6 в ред. </w:t>
      </w:r>
      <w:hyperlink w:history="0" r:id="rId41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23.6. Создать безопасные условия пребывания детей в организации отдыха детей и их оздоровления, в том числе детей-инвалидов и детей с ограниченными возможностями здоровья (в случае приема данных категорий детей), присмотра и ухода за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23.7. Обеспечить содержание и питание детей,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23.8. Обеспечить соблюдение требований о медицинских осмотрах работников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23.9. Обеспечить соблюдение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23.10. Обеспечить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23.11. Представлять сведения о своей деятельности в департамент образования и науки Брянской области для включения в реестр организаций отдыха детей и их оздоровления 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23.12. Обеспечить готовность организации отдыха детей и их оздоровления к оздоровительному сезону и заезду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23.13. Организовать работу организации отдыха детей и их оздоровления в соответствии с действующим законодательством, а также на основании акта приемки, осуществляемой межведомственной комиссией по вопросам организации отдыха и оздоровления детей 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23.14. Обеспечить разработку и представление в уполномоченные органы, в том числе в органы государственного пожарного надзора, паспортов территорий организаций отдыха детей и их оздоровления, подверженных угрозе лесных пожаров, в соответствии с требованиями </w:t>
      </w:r>
      <w:hyperlink w:history="0" r:id="rId42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противопожарного режима в Российской Федерации, утвержденных Постановлением Правительства Российской Федерации от 16 сентября 2020 года N 1479 "Об утверждении Правил противопожарного режима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23.15. Предоставить в течение десяти рабочих дней с даты заключения государственного контракта на оказание услуг по организации отдыха и оздоровления детей в департамент образования и науки Брянской области путевки для обеспечения отдыха и оздоровления детей, обучающихся в образовательных организациях на территории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23.16. Организовать в первоочередном порядке отдых и оздоровление детей согласно </w:t>
      </w:r>
      <w:hyperlink w:history="0" w:anchor="P43" w:tooltip="14. В первоочередном порядке организовать отдых и оздоровление:">
        <w:r>
          <w:rPr>
            <w:sz w:val="20"/>
            <w:color w:val="0000ff"/>
          </w:rPr>
          <w:t xml:space="preserve">п. 14</w:t>
        </w:r>
      </w:hyperlink>
      <w:r>
        <w:rPr>
          <w:sz w:val="20"/>
        </w:rPr>
        <w:t xml:space="preserve">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23.17. Организовать энтомологическое обследование, противоклещевую (акарицидную) и дератизационную обработку территорий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23.18. Обеспечивать соблюдение норм обеспечения питанием детей, а также санитарно-эпидемиологических требований к организации питания детей, поставляемым пищевым продуктам, их хранению;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23.19. Обеспечивать качественный подбор поставщиков продовольственного сырья и пищевых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23.20. Обеспечивать качественной питьевой водой в соответствии с гигиеническими требованиями, в том числе путем приобретения и установки фильтров по доочистке, использования бутилированной питьевой воды, соответствующей требованиям санитарных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23.21. Обеспечивать комплектование квалифицированным медицинским персоналом, имеющим практику работы в детских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23.22. Принимать меры по подготовке и подбору квалифицированного персонала, прошедшего специальное обучение, для организаций отдыха детей и их оздоровления, привитых в соответствии с национальным календарем профилактических прививок;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23.23. В случае выявления инфекционных заболеваний, пищевых отравлений, травматизма, аварийных ситуаций в работе водопроводных, канализационных систем и систем электроснабжения организации отдыха детей и их оздоровления в установленном порядке информировать прокуратуру г. Брянска, управление Федеральной службы по надзору в сфере защиты прав потребителей и благополучия человека по Брянской области, федеральное бюджетное учреждение здравоохранения "Центр гигиены и эпидемиологии в Брянской области", департамент здравоохранения Брянской области, департамент образования и науки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23.24. Осуществлять комплекс мер, направленных на недопущение случаев детского дорожно-транспортного травматизма и обучение детей навыкам безопасного поведения на дорогах и улицах;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23.25. Обеспечивать страхование от несчастных случаев во время пребывания детей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23.26. Обеспечивать безопасность детей, обслуживающего персонала, сохранность имущества, охрану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23.27. Обеспечивать проведение комплекса охранных мероприятий с привлечением государственных и частных охранных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23.28. Обеспечивать выполнение требований пожарной безопасности, а также создание безопасных условий в организации отдыха детей и их оздоровления на воде;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23.29. Обеспечить антитеррористическую защищенность и инженерно-техническую укрепленность объекта (территории), предназначенного для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23.30. Принимать меры по организации и обеспечению инклюзивного детского отдыха, адаптации базы организации отдыха детей и их оздоровления для детей-инвалидов, детей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23.31. Представлять в департамент образования и науки Брянской области до 1 мая текущего года соответствующие сведения о деятельности в сфере организации отдыха и оздоровления детей для включения в реестр организаций отдыха детей и их оздоровления в Брянской области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23.32. Заключать надлежаще оформленные договоры с родителями (законными представителями) в соответствии с законодательством Российской Федерации об оказании услуги в организациях отдыха детей и их оздоровления и о защите прав потребителей.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Финансовому управлению Брянской городской администрации (Качур Е.В.) своевременно выделять финансовые средства на организацию отдыха, оздоровления и занятости детей города Брянска в 2023 году, прохождение медицинского осмотра работниками лагерей всех типов в пределах утвержденных ассигнований по главным распорядителям бюджетных средств.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Комитету по жилищно-коммунальному хозяйству Брянской городской администрации (Тюканько В.В.) обеспечить приведение улично-дорожной сети вблизи мест нахождения оздоровительных лагерей с дневным пребыванием в соответствии с нормативными требованиями, заблаговременно принимать меры к ремонту и установке необходимых дорожных знаков вблизи таких мест.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Признать утратившим силу </w:t>
      </w:r>
      <w:hyperlink w:history="0" r:id="rId43" w:tooltip="Постановление Брянской городской администрации от 07.04.2022 N 1246-п &quot;Об организации отдыха и оздоровления детей городского округа город Брянск в 2022 году&quot; (вместе с &quot;Положением об организации лагерей с дневным пребыванием на базе образовательных организаций и спортивных школ городского округа город Брянск&quot;, &quot;Положением о межведомственной комиссии по вопросам организации отдыха и оздоровления детей в городском округе город Брянск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Брянской городской администрации от 07.04.2022 N 1246-п "Об организации отдыха и оздоровления детей городского округа город Брянск в 2022 году".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Опубликовать настоящее постановление в муниципальной газете "Брянск" и разместить на официальном сайте Брянской городской администрации в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Контроль за исполнением настоящего постановления возложить на заместителя Главы городской администрации Миронову В.М.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А.Н.МАКАРОВ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Брянской городской администрации</w:t>
      </w:r>
    </w:p>
    <w:p>
      <w:pPr>
        <w:pStyle w:val="0"/>
        <w:jc w:val="right"/>
      </w:pPr>
      <w:r>
        <w:rPr>
          <w:sz w:val="20"/>
        </w:rPr>
        <w:t xml:space="preserve">от 29.03.2023 N 1069-п</w:t>
      </w:r>
    </w:p>
    <w:p>
      <w:pPr>
        <w:pStyle w:val="0"/>
        <w:jc w:val="both"/>
      </w:pPr>
      <w:r>
        <w:rPr>
          <w:sz w:val="20"/>
        </w:rPr>
      </w:r>
    </w:p>
    <w:bookmarkStart w:id="215" w:name="P215"/>
    <w:bookmarkEnd w:id="215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ОБЕСПЕЧЕНИЮ ОРГАНИЗАЦИИ</w:t>
      </w:r>
    </w:p>
    <w:p>
      <w:pPr>
        <w:pStyle w:val="2"/>
        <w:jc w:val="center"/>
      </w:pPr>
      <w:r>
        <w:rPr>
          <w:sz w:val="20"/>
        </w:rPr>
        <w:t xml:space="preserve">ОТДЫХА И ОЗДОРОВЛЕНИЯ ДЕТЕЙ ГОРОДА БРЯНСКА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134" w:right="1440" w:bottom="567" w:left="1440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3628"/>
        <w:gridCol w:w="1849"/>
        <w:gridCol w:w="2948"/>
      </w:tblGrid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c>
          <w:tcPr>
            <w:gridSpan w:val="4"/>
            <w:tcW w:w="90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Нормативно-правовая база подготовки, организации и проведения оздоровительной кампании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дислокации организаций отдыха и оздоровления детей, действующих на территории г. Брянска, и списка лиц, ответственных за организацию отдыха, оздоровления и занятости детей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 г. Брянска,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плана-прогноза охвата детей разными формами занятости в летний период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Март - апрель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 г. Брянска,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утверждение приказа об организации отдыха и оздоровления детей г. Брянска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До 1 мая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потребности в путевках в загородные оздоровительные организации Брянской области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До 1 августа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Ответственные за организацию отдыха и оздоровления детей в образовательных организациях г. Брянска,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программ "Каникулы" в образовательных организациях г. Брянска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Образовательные организации г. Брянска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Оформление и утверждение паспорта безопасности организаций отдыха детей и их оздоровления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 сроки, установленные </w:t>
            </w:r>
            <w:hyperlink w:history="0" r:id="rId46" w:tooltip="Постановление Правительства РФ от 14.05.2021 N 732 (ред. от 15.06.2022) &quot;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РФ от 14.05.2021 N 732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 отдыха детей и их оздоровления</w:t>
            </w:r>
          </w:p>
        </w:tc>
      </w:tr>
      <w:tr>
        <w:tc>
          <w:tcPr>
            <w:gridSpan w:val="4"/>
            <w:tcW w:w="90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Организационное обеспечение оздоровительной кампании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материально-технической базы лагерей с дневным пребыванием и загородных оздоровительных организаций к новому сезону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май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 Руководители организаций отдыха детей и их оздоровления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соглашений с МФЦ и департаментом образования и науки Брянской области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Март - апрель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городской комиссии по приемке организаций оздоровления и отдыха детей с участием представителей надзорных и правоохранительных органов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Комиссионная приемка детских оздоровительных организаций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Открытие летнего оздоровительного сезона в загородных оздоровительных лагерях и лагерях с дневным пребыванием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оздоровительных лагерей, управление образования Брянской городской администрации, комитет по физической культуре и спорту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мониторинга организации отдыха и оздоровления обучающихся г. Брянска в оздоровительных организациях Брянской области и за ее пределами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Июнь, июль,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Сводный анализ организации отдыха и оздоровления детей в летний период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групп детей г. Брянска во Всероссийские детские центры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Весь период (по отдельному графику)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областных конкурсах "Лучший загородный оздоровительный лагерь"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Июнь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оздоровительных лагерей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2.10.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временного трудоустройства детей, состоящих на учете в подразделениях по делам несовершеннолетних, комиссиях по делам несовершеннолетних и защите их прав, в период летней оздоровительной кампании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администрации, руководители общеобразовательных организаций города Брянска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организаций, проводящих оздоровительную кампанию на территории города Брянска, не входящих в реестр организаций отдыха детей и их оздоровления в Брянской области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Весь период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</w:t>
            </w:r>
          </w:p>
        </w:tc>
      </w:tr>
      <w:tr>
        <w:tc>
          <w:tcPr>
            <w:gridSpan w:val="4"/>
            <w:tcW w:w="90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Методическое обеспечение оздоровительной кампании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совещания с руководителями лагерей с дневным пребыванием по вопросу организации воспитательной работы и обеспечения безопасности жизнедеятельности детей в лагерях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ГКУ "Центр занятости населения города Брянска" по организации временного трудоустройства подростков в летний период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июнь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санитарно-гигиенического обучения персонала организаций отдыха детей и их оздоровления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май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 и спортивных школ г. Брянска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начальников лагерей с дневным пребыванием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Брянской городской администрации и спортивных школ г. Брянска</w:t>
            </w:r>
          </w:p>
        </w:tc>
      </w:tr>
      <w:tr>
        <w:tc>
          <w:tcPr>
            <w:gridSpan w:val="4"/>
            <w:tcW w:w="90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Организация работы по охране здоровья, обеспечению безопасности, антитеррористической защищенности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санитарных противоэпидемических мероприятий в организациях отдыха детей и их оздоровления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сентябрь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оздоровительных лагерей,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целевых профилактических мероприятий по безопасности дорожного движения и предупреждению ДДТТ совместно с УГИБДД УМВД России по г. Брянску "Внимание, дети!", "Безопасное лето" "Безопасное колесо" и т.д.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Март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оздоровительных лагерей,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комплекса мероприятий по выполнению правил пожарной безопасности в оздоровительных лагерях совместно с главным управлением МЧС России по Брянской области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Июнь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оздоровительных лагерей,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инструктажей по соблюдению требований безопасности жизнедеятельности с детьми и персоналом оздоровительных лагерей совместно с управлением по делам ГО и защите населения и территории от ЧС г. Брянска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Май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оздоровительных лагерей,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разъяснительной работы среди отдыхающих в оздоровительных лагерях, направленной на предупреждение правонарушений, совместно с УМВД России по г. Брянску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Июнь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оздоровительных лагерей,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фактического охвата несовершеннолетних, состоящих на учете в образовательных учреждениях,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Май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организаций, управление образования Брянской городской администрации, отдел по делам несовершеннолетних и защите их прав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4.7.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формирование здорового образа жизни у детей, внедрение здоровьесберегающих технологий и основ медицинских знаний в образовательных организациях и организациях отдыха детей и их оздоровления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июнь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 отдыха детей и их оздоровления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4.8.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соревнований, акций, фестивалей, направленных на пропаганду и формирование здорового образа жизни у детей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Апрель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организаций отдыха детей и их оздоровления</w:t>
            </w:r>
          </w:p>
        </w:tc>
      </w:tr>
      <w:tr>
        <w:tc>
          <w:tcPr>
            <w:gridSpan w:val="4"/>
            <w:tcW w:w="90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 Контроль за организацией и проведением оздоровительной кампании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контроля организации питания и соблюдения санитарного законодательства в оздоровительных лагерях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Июнь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организаций, управление образования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контроля организации воспитательной работы в оздоровительных лагерях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Июнь - август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образовательных организаций, управление образования Брянской городской администрации</w:t>
            </w:r>
          </w:p>
        </w:tc>
      </w:tr>
      <w:tr>
        <w:tc>
          <w:tcPr>
            <w:gridSpan w:val="4"/>
            <w:tcW w:w="902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 Вопросы для рассмотрения на заседаниях межведомственной комиссии по вопросам организации отдыха и оздоровления детей в городском округе город Брянск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взаимодействия различных структур и ведомств при организации отдыха, оздоровления и занятости детей в городе Брянске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Межведомственная комиссия Брянской городской администрации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Итоги оздоровительной кампании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Межведомственная комиссия Брянской городской администрации</w:t>
            </w:r>
          </w:p>
        </w:tc>
      </w:tr>
    </w:tbl>
    <w:p>
      <w:pPr>
        <w:sectPr>
          <w:headerReference w:type="default" r:id="rId44"/>
          <w:headerReference w:type="first" r:id="rId44"/>
          <w:footerReference w:type="default" r:id="rId45"/>
          <w:footerReference w:type="first" r:id="rId45"/>
          <w:pgSz w:w="16838" w:h="11906" w:orient="landscape"/>
          <w:pgMar w:top="1440" w:right="1134" w:bottom="1440" w:left="56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отдела дополнительного</w:t>
      </w:r>
    </w:p>
    <w:p>
      <w:pPr>
        <w:pStyle w:val="0"/>
        <w:jc w:val="right"/>
      </w:pPr>
      <w:r>
        <w:rPr>
          <w:sz w:val="20"/>
        </w:rPr>
        <w:t xml:space="preserve">образования управления образования</w:t>
      </w:r>
    </w:p>
    <w:p>
      <w:pPr>
        <w:pStyle w:val="0"/>
        <w:jc w:val="right"/>
      </w:pPr>
      <w:r>
        <w:rPr>
          <w:sz w:val="20"/>
        </w:rPr>
        <w:t xml:space="preserve">Н.Е.ГИНЬКИНА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управления образования</w:t>
      </w:r>
    </w:p>
    <w:p>
      <w:pPr>
        <w:pStyle w:val="0"/>
        <w:jc w:val="right"/>
      </w:pPr>
      <w:r>
        <w:rPr>
          <w:sz w:val="20"/>
        </w:rPr>
        <w:t xml:space="preserve">И.И.ПОТВОРОВ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Главы</w:t>
      </w:r>
    </w:p>
    <w:p>
      <w:pPr>
        <w:pStyle w:val="0"/>
        <w:jc w:val="right"/>
      </w:pPr>
      <w:r>
        <w:rPr>
          <w:sz w:val="20"/>
        </w:rPr>
        <w:t xml:space="preserve">городской администрации</w:t>
      </w:r>
    </w:p>
    <w:p>
      <w:pPr>
        <w:pStyle w:val="0"/>
        <w:jc w:val="right"/>
      </w:pPr>
      <w:r>
        <w:rPr>
          <w:sz w:val="20"/>
        </w:rPr>
        <w:t xml:space="preserve">В.М.МИРОНОВА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Брянской городской администрации</w:t>
      </w:r>
    </w:p>
    <w:p>
      <w:pPr>
        <w:pStyle w:val="0"/>
        <w:jc w:val="right"/>
      </w:pPr>
      <w:r>
        <w:rPr>
          <w:sz w:val="20"/>
        </w:rPr>
        <w:t xml:space="preserve">от 29.03.2023 N 1069-п</w:t>
      </w:r>
    </w:p>
    <w:p>
      <w:pPr>
        <w:pStyle w:val="0"/>
        <w:jc w:val="both"/>
      </w:pPr>
      <w:r>
        <w:rPr>
          <w:sz w:val="20"/>
        </w:rPr>
      </w:r>
    </w:p>
    <w:bookmarkStart w:id="382" w:name="P382"/>
    <w:bookmarkEnd w:id="38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ЛАГЕРЕЙ С ДНЕВНЫМ ПРЕБЫВАНИЕМ НА БАЗЕ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И СПОРТИВНЫХ ШКОЛ ГОРОДА БРЯНСКА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8740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7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Брянской городской администрации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29.02.2024 N 718-п)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порядок создания и организации работы лагерей с дневным пребыванием на базе образовательных организаций и спортивных школ (далее - лагерь) городского округа город Брянск (далее - город Брянск), порядок и условия приема детей в лагерь.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Лагерь создается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Лагерь обеспечивает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своей деятельности лагерь руководствуется Федеральным </w:t>
      </w:r>
      <w:hyperlink w:history="0" r:id="rId48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года N 273-ФЗ "Об образовании в Российской Федерации", Трудовым </w:t>
      </w:r>
      <w:hyperlink w:history="0" r:id="rId49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санитарными </w:t>
      </w:r>
      <w:hyperlink w:history="0" r:id="rId50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года N 28, </w:t>
      </w:r>
      <w:hyperlink w:history="0" r:id="rId51" w:tooltip="Приказ Минобрнауки России от 13.07.2017 N 656 &quot;Об утверждении примерных положений об организациях отдыха детей и их оздоровления&quot; (вместе с &quot;Примерным положением об организациях отдыха детей и их оздоровления сезонного действия или круглогодичного действия&quot;, &quot;Примерным положением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&quot;, &quot;Примерным положением о детских лагерях труд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13 июля 2017 года N 656 "Об утверждении примерных положений об организациях отдыха детей и их оздоровления", настоящим Положением, уставом учреждения или образовательной организации, на базе которых создан лагерь.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Финансовое обеспечение деятельности лагеря осуществляется за счет средств соответствующих бюджетов, собственных средств образовательной организации, на базе которой создан лагерь, средств родителей (законных представителей) детей и других источников, предусмотренных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Контроль за деятельностью лагеря, целевым расходованием средств осуществляют территориальная межведомственная комиссия по организации отдыха и оздоровления детей в Брянской области (далее - комиссия), руководитель образовательной организации, на базе которой создан лагерь.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Руководители организации, на базе которой создан лагерь, создают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указанным органам учреждениях, которая обеспечивает возможность выбора родителями (законными представителями) лагеря для ребенка с учетом его увлечений и интересов. Данная информация доводится до сведения населения через средства массовой информации, сеть "Интернет" и образовательные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создания и организации работы лагеря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Лагерь создается на базе образовательных и спортивных организаций, уставные документы которых позволяют осуществлять данный вид деятельности (далее -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Создание лагеря и назначение руководителя лагеря оформляются приказом руководителя организации, который издается не позднее чем за 45 рабочих дней до предполагаемой даты открытия лагеря.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течение 20 рабочих дней с момента издания приказа о создании лагеря руководитель организации направляет информацию о создании лагеря в комиссию по месту нахождения лагеря.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Соответствие организации требованиям к территории, зданиям и сооружениям, на базе которой создается лагерь,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питания, физического воспитания и оздоровительных мероприятий, санитарному состоянию и содержанию организации, прохождению периодических медицинских обследований, соблюдению правил личной гигиены, санитарных правил, правил приемки смены лагеря определяется санитарными </w:t>
      </w:r>
      <w:hyperlink w:history="0" r:id="rId5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года N 28, и подтверждается соответствующим санитарно-эпидемиологическим заключением управления Федеральной службы по надзору в сфере защиты прав потребителей и благополучия человека по Брянской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Приемка лагеря осуществляется комиссиями с участием представителей управления Федеральной службы по надзору в сфере защиты прав потребителей и благополучия человека по Брянской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Брянской области, управления Министерства внутренних дел Российской Федерации по Брянской области с последующим оформлением акта приемки.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Приемка лагеря осуществляется комиссией не позднее чем за три рабочих дня до предполагаемой даты его открытия на основании поданной руководителем лагеря заявки. Заявка с указанием предполагаемой даты открытия лагеря подается в комиссию не позднее чем за 30 календарных дней до обозначенной даты.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Продолжительность смены в лагере - не менее 18 рабочих дней в период летних школьных каникул.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Питание детей в лагере организуется в соответствии с санитарно-эпидемиологическими требованиями в столовой организации или в ближайших объектах общественного питания (по согласованию с управлением Федеральной службы по надзору в сфере защиты прав потребителей и благополучия человека по Брянской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Питание детей в лагере организуется в соответствии с согласованным управлением Федеральной службы по надзору в сфере защиты прав потребителей и благополучия человека по Брянской области 10-дневным меню.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Калькуляция расходов на обеспечение отдыха и оздоровления детей утверждается руководителем организации, на базе которой создан лагерь.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Контроль за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Режим дня в лагере определяется руководителем лагеря в соответствии с требованиями санитарных </w:t>
      </w:r>
      <w:hyperlink w:history="0" r:id="rId5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года N 28.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Брянской городской администрации от 29.02.2024 N 718-п &quot;О внесении изменений в постановление Брянской городской администрации от 29.03.2023 N 1069-п &quot;Об организации отдыха и оздоровления детей городского округа город Брян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Брянской городской администрации от 29.02.2024 N 718-п)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лагеря обязан незамедлительно (в течение одного часа) информировать управление Федеральной службы по надзору в сфере защиты прав потребителей и благополучия человека по Брянской области, прокуратуру Брянской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и условия приема детей в лагерь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лагерь принимаются школьники в возрасте от 6 лет 6 месяцев до 17 лет (включительно).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 комплектовании лагеря первоочередным правом пользуются обучающиеся из категории семей и детей, находящихся в трудной жизненной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Отдых и оздоровление в лагере осуществляется на условиях софинансирования соответствующих расходов из средств родителей (законных представителей) детей (родительская плата). Порядок расчета, размер, порядок и условия внесения родительской платы устанавливаются для лагеря, созданного на базе муниципальной образовательной и спортивной организации, руководителями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Пребывание ребенка в лагере прекращается до окончания установленного периода пребывания по письменному заявлению родителей (законных представителей) либо по медицинским показаниям (в этом случае решение принимается руководителем лагеря на основании заключения медицинского работника лагеря).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Программное и кадровое обеспечение работы лагеря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Назначение руководителя лагеря, штатное расписание персонала лагеря утверждаются приказом руководителя организации, на базе которой создан лагерь.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Руководитель лагеря осуществляет свою деятельность в пределах полномочий, определенных руководителем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общее руководство деятельностью лагеря;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программу деятельности лагеря, должностные инструкции работников лагеря и направляет на утверждение руководителю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еженедельно оформляет и направляет на утверждение руководителю организации график выхода на работу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безопасные условия пребывания детей в лагере, обеспечивает организацию питания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качество реализуемых программ деятельности лагеря, соответствие форм, методов и средств работы с детьми их возрасту, интересам и потребностям.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Педагогическая деятельность в лагере осуществляется лицами, имеющими высшее или среднее профессиональное педагогическое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Прием на работу всех сотрудников лагеря осуществляется в соответствии с требованиями законодательства. При приеме на работу особое внимание уделяется своевременному прохождению профессиональной гигиенической подготовки и аттестации, прохождению периодических медицинских обследований на носительство вирусных инфекций, а также соблюдению периодичности вакцинации в соответствии с национальным календарем прививок.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Персонал лагеря в соответствии с действующим законодательством несет ответственность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безопасных условий пребывания детей в лагере;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реализуемых программ работы с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неисполнение и ненадлежащее исполнение возложенных на них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Лагерь осуществляет свою деятельность в соответствии с программой работы с детьми, разработанной с учетом видов деятельности, осуществляемых организацией, на базе которой создан лагерь.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отдела дополнительного</w:t>
      </w:r>
    </w:p>
    <w:p>
      <w:pPr>
        <w:pStyle w:val="0"/>
        <w:jc w:val="right"/>
      </w:pPr>
      <w:r>
        <w:rPr>
          <w:sz w:val="20"/>
        </w:rPr>
        <w:t xml:space="preserve">образования управления образования</w:t>
      </w:r>
    </w:p>
    <w:p>
      <w:pPr>
        <w:pStyle w:val="0"/>
        <w:jc w:val="right"/>
      </w:pPr>
      <w:r>
        <w:rPr>
          <w:sz w:val="20"/>
        </w:rPr>
        <w:t xml:space="preserve">Н.Е.ГИНЬКИНА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управления образования</w:t>
      </w:r>
    </w:p>
    <w:p>
      <w:pPr>
        <w:pStyle w:val="0"/>
        <w:jc w:val="right"/>
      </w:pPr>
      <w:r>
        <w:rPr>
          <w:sz w:val="20"/>
        </w:rPr>
        <w:t xml:space="preserve">И.И.ПОТВОРОВ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Главы</w:t>
      </w:r>
    </w:p>
    <w:p>
      <w:pPr>
        <w:pStyle w:val="0"/>
        <w:jc w:val="right"/>
      </w:pPr>
      <w:r>
        <w:rPr>
          <w:sz w:val="20"/>
        </w:rPr>
        <w:t xml:space="preserve">городской администрации</w:t>
      </w:r>
    </w:p>
    <w:p>
      <w:pPr>
        <w:pStyle w:val="0"/>
        <w:jc w:val="right"/>
      </w:pPr>
      <w:r>
        <w:rPr>
          <w:sz w:val="20"/>
        </w:rPr>
        <w:t xml:space="preserve">В.М.МИРОНОВА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134" w:right="1440" w:bottom="567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Брянской городской администрации от 29.03.2023 N 1069-п</w:t>
            <w:br/>
            <w:t>(ред. от 06.06.2024)</w:t>
            <w:br/>
            <w:t>"Об организации отдыха и оздо...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Брянской городской администрации от 29.03.2023 N 1069-п</w:t>
            <w:br/>
            <w:t>(ред. от 06.06.2024)</w:t>
            <w:br/>
            <w:t>"Об организации отдыха и оздо...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01&amp;n=77037&amp;dst=100005" TargetMode = "External"/>
	<Relationship Id="rId8" Type="http://schemas.openxmlformats.org/officeDocument/2006/relationships/hyperlink" Target="https://login.consultant.ru/link/?req=doc&amp;base=RLAW201&amp;n=80375&amp;dst=100005" TargetMode = "External"/>
	<Relationship Id="rId9" Type="http://schemas.openxmlformats.org/officeDocument/2006/relationships/hyperlink" Target="https://login.consultant.ru/link/?req=doc&amp;base=RLAW201&amp;n=80673&amp;dst=100005" TargetMode = "External"/>
	<Relationship Id="rId10" Type="http://schemas.openxmlformats.org/officeDocument/2006/relationships/hyperlink" Target="https://login.consultant.ru/link/?req=doc&amp;base=RLAW201&amp;n=81530&amp;dst=100005" TargetMode = "External"/>
	<Relationship Id="rId11" Type="http://schemas.openxmlformats.org/officeDocument/2006/relationships/hyperlink" Target="https://login.consultant.ru/link/?req=doc&amp;base=RZR&amp;n=466513" TargetMode = "External"/>
	<Relationship Id="rId12" Type="http://schemas.openxmlformats.org/officeDocument/2006/relationships/hyperlink" Target="https://login.consultant.ru/link/?req=doc&amp;base=RZR&amp;n=479936" TargetMode = "External"/>
	<Relationship Id="rId13" Type="http://schemas.openxmlformats.org/officeDocument/2006/relationships/hyperlink" Target="https://login.consultant.ru/link/?req=doc&amp;base=RZR&amp;n=404439" TargetMode = "External"/>
	<Relationship Id="rId14" Type="http://schemas.openxmlformats.org/officeDocument/2006/relationships/hyperlink" Target="https://login.consultant.ru/link/?req=doc&amp;base=RZR&amp;n=421132" TargetMode = "External"/>
	<Relationship Id="rId15" Type="http://schemas.openxmlformats.org/officeDocument/2006/relationships/hyperlink" Target="https://login.consultant.ru/link/?req=doc&amp;base=RZR&amp;n=288278" TargetMode = "External"/>
	<Relationship Id="rId16" Type="http://schemas.openxmlformats.org/officeDocument/2006/relationships/hyperlink" Target="https://login.consultant.ru/link/?req=doc&amp;base=RZR&amp;n=217585" TargetMode = "External"/>
	<Relationship Id="rId17" Type="http://schemas.openxmlformats.org/officeDocument/2006/relationships/hyperlink" Target="https://login.consultant.ru/link/?req=doc&amp;base=RZR&amp;n=221686" TargetMode = "External"/>
	<Relationship Id="rId18" Type="http://schemas.openxmlformats.org/officeDocument/2006/relationships/hyperlink" Target="https://login.consultant.ru/link/?req=doc&amp;base=RLAW201&amp;n=83462" TargetMode = "External"/>
	<Relationship Id="rId19" Type="http://schemas.openxmlformats.org/officeDocument/2006/relationships/hyperlink" Target="https://login.consultant.ru/link/?req=doc&amp;base=RLAW201&amp;n=83747" TargetMode = "External"/>
	<Relationship Id="rId20" Type="http://schemas.openxmlformats.org/officeDocument/2006/relationships/hyperlink" Target="https://login.consultant.ru/link/?req=doc&amp;base=RZR&amp;n=426999" TargetMode = "External"/>
	<Relationship Id="rId21" Type="http://schemas.openxmlformats.org/officeDocument/2006/relationships/hyperlink" Target="https://login.consultant.ru/link/?req=doc&amp;base=RZR&amp;n=426999" TargetMode = "External"/>
	<Relationship Id="rId22" Type="http://schemas.openxmlformats.org/officeDocument/2006/relationships/hyperlink" Target="https://login.consultant.ru/link/?req=doc&amp;base=RLAW201&amp;n=80375&amp;dst=100006" TargetMode = "External"/>
	<Relationship Id="rId23" Type="http://schemas.openxmlformats.org/officeDocument/2006/relationships/hyperlink" Target="https://login.consultant.ru/link/?req=doc&amp;base=RLAW201&amp;n=83747&amp;dst=100512" TargetMode = "External"/>
	<Relationship Id="rId24" Type="http://schemas.openxmlformats.org/officeDocument/2006/relationships/hyperlink" Target="https://login.consultant.ru/link/?req=doc&amp;base=RLAW201&amp;n=80375&amp;dst=100006" TargetMode = "External"/>
	<Relationship Id="rId25" Type="http://schemas.openxmlformats.org/officeDocument/2006/relationships/hyperlink" Target="https://login.consultant.ru/link/?req=doc&amp;base=RLAW201&amp;n=80375&amp;dst=100006" TargetMode = "External"/>
	<Relationship Id="rId26" Type="http://schemas.openxmlformats.org/officeDocument/2006/relationships/hyperlink" Target="https://login.consultant.ru/link/?req=doc&amp;base=RLAW201&amp;n=80673&amp;dst=100006" TargetMode = "External"/>
	<Relationship Id="rId27" Type="http://schemas.openxmlformats.org/officeDocument/2006/relationships/hyperlink" Target="https://login.consultant.ru/link/?req=doc&amp;base=RZR&amp;n=426999" TargetMode = "External"/>
	<Relationship Id="rId28" Type="http://schemas.openxmlformats.org/officeDocument/2006/relationships/hyperlink" Target="https://login.consultant.ru/link/?req=doc&amp;base=RZR&amp;n=426999" TargetMode = "External"/>
	<Relationship Id="rId29" Type="http://schemas.openxmlformats.org/officeDocument/2006/relationships/hyperlink" Target="https://login.consultant.ru/link/?req=doc&amp;base=RLAW201&amp;n=81530&amp;dst=100006" TargetMode = "External"/>
	<Relationship Id="rId30" Type="http://schemas.openxmlformats.org/officeDocument/2006/relationships/hyperlink" Target="https://login.consultant.ru/link/?req=doc&amp;base=RLAW201&amp;n=77037&amp;dst=100006" TargetMode = "External"/>
	<Relationship Id="rId31" Type="http://schemas.openxmlformats.org/officeDocument/2006/relationships/hyperlink" Target="https://login.consultant.ru/link/?req=doc&amp;base=RZR&amp;n=494980" TargetMode = "External"/>
	<Relationship Id="rId32" Type="http://schemas.openxmlformats.org/officeDocument/2006/relationships/hyperlink" Target="https://login.consultant.ru/link/?req=doc&amp;base=RZR&amp;n=493279" TargetMode = "External"/>
	<Relationship Id="rId33" Type="http://schemas.openxmlformats.org/officeDocument/2006/relationships/hyperlink" Target="https://login.consultant.ru/link/?req=doc&amp;base=RZR&amp;n=371594&amp;dst=100047" TargetMode = "External"/>
	<Relationship Id="rId34" Type="http://schemas.openxmlformats.org/officeDocument/2006/relationships/hyperlink" Target="https://login.consultant.ru/link/?req=doc&amp;base=RZR&amp;n=221686" TargetMode = "External"/>
	<Relationship Id="rId35" Type="http://schemas.openxmlformats.org/officeDocument/2006/relationships/hyperlink" Target="https://login.consultant.ru/link/?req=doc&amp;base=RLAW201&amp;n=80375&amp;dst=100007" TargetMode = "External"/>
	<Relationship Id="rId36" Type="http://schemas.openxmlformats.org/officeDocument/2006/relationships/hyperlink" Target="https://login.consultant.ru/link/?req=doc&amp;base=RZR&amp;n=371594&amp;dst=100047" TargetMode = "External"/>
	<Relationship Id="rId37" Type="http://schemas.openxmlformats.org/officeDocument/2006/relationships/hyperlink" Target="https://login.consultant.ru/link/?req=doc&amp;base=RLAW201&amp;n=80375&amp;dst=100007" TargetMode = "External"/>
	<Relationship Id="rId38" Type="http://schemas.openxmlformats.org/officeDocument/2006/relationships/hyperlink" Target="https://login.consultant.ru/link/?req=doc&amp;base=RLAW201&amp;n=80375&amp;dst=100008" TargetMode = "External"/>
	<Relationship Id="rId39" Type="http://schemas.openxmlformats.org/officeDocument/2006/relationships/hyperlink" Target="https://login.consultant.ru/link/?req=doc&amp;base=RLAW201&amp;n=80375&amp;dst=100006" TargetMode = "External"/>
	<Relationship Id="rId40" Type="http://schemas.openxmlformats.org/officeDocument/2006/relationships/hyperlink" Target="https://login.consultant.ru/link/?req=doc&amp;base=RZR&amp;n=455730&amp;dst=100009" TargetMode = "External"/>
	<Relationship Id="rId41" Type="http://schemas.openxmlformats.org/officeDocument/2006/relationships/hyperlink" Target="https://login.consultant.ru/link/?req=doc&amp;base=RLAW201&amp;n=80375&amp;dst=100009" TargetMode = "External"/>
	<Relationship Id="rId42" Type="http://schemas.openxmlformats.org/officeDocument/2006/relationships/hyperlink" Target="https://login.consultant.ru/link/?req=doc&amp;base=RZR&amp;n=455730&amp;dst=100009" TargetMode = "External"/>
	<Relationship Id="rId43" Type="http://schemas.openxmlformats.org/officeDocument/2006/relationships/hyperlink" Target="https://login.consultant.ru/link/?req=doc&amp;base=RLAW201&amp;n=71456" TargetMode = "External"/>
	<Relationship Id="rId44" Type="http://schemas.openxmlformats.org/officeDocument/2006/relationships/header" Target="header2.xml"/>
	<Relationship Id="rId45" Type="http://schemas.openxmlformats.org/officeDocument/2006/relationships/footer" Target="footer2.xml"/>
	<Relationship Id="rId46" Type="http://schemas.openxmlformats.org/officeDocument/2006/relationships/hyperlink" Target="https://login.consultant.ru/link/?req=doc&amp;base=RZR&amp;n=419611" TargetMode = "External"/>
	<Relationship Id="rId47" Type="http://schemas.openxmlformats.org/officeDocument/2006/relationships/hyperlink" Target="https://login.consultant.ru/link/?req=doc&amp;base=RLAW201&amp;n=80375&amp;dst=100014" TargetMode = "External"/>
	<Relationship Id="rId48" Type="http://schemas.openxmlformats.org/officeDocument/2006/relationships/hyperlink" Target="https://login.consultant.ru/link/?req=doc&amp;base=RZR&amp;n=494980" TargetMode = "External"/>
	<Relationship Id="rId49" Type="http://schemas.openxmlformats.org/officeDocument/2006/relationships/hyperlink" Target="https://login.consultant.ru/link/?req=doc&amp;base=RZR&amp;n=493279" TargetMode = "External"/>
	<Relationship Id="rId50" Type="http://schemas.openxmlformats.org/officeDocument/2006/relationships/hyperlink" Target="https://login.consultant.ru/link/?req=doc&amp;base=RZR&amp;n=371594&amp;dst=100047" TargetMode = "External"/>
	<Relationship Id="rId51" Type="http://schemas.openxmlformats.org/officeDocument/2006/relationships/hyperlink" Target="https://login.consultant.ru/link/?req=doc&amp;base=RZR&amp;n=221686" TargetMode = "External"/>
	<Relationship Id="rId52" Type="http://schemas.openxmlformats.org/officeDocument/2006/relationships/hyperlink" Target="https://login.consultant.ru/link/?req=doc&amp;base=RLAW201&amp;n=80375&amp;dst=100015" TargetMode = "External"/>
	<Relationship Id="rId53" Type="http://schemas.openxmlformats.org/officeDocument/2006/relationships/hyperlink" Target="https://login.consultant.ru/link/?req=doc&amp;base=RZR&amp;n=371594&amp;dst=100047" TargetMode = "External"/>
	<Relationship Id="rId54" Type="http://schemas.openxmlformats.org/officeDocument/2006/relationships/hyperlink" Target="https://login.consultant.ru/link/?req=doc&amp;base=RLAW201&amp;n=80375&amp;dst=100015" TargetMode = "External"/>
	<Relationship Id="rId55" Type="http://schemas.openxmlformats.org/officeDocument/2006/relationships/hyperlink" Target="https://login.consultant.ru/link/?req=doc&amp;base=RZR&amp;n=371594&amp;dst=100047" TargetMode = "External"/>
	<Relationship Id="rId56" Type="http://schemas.openxmlformats.org/officeDocument/2006/relationships/hyperlink" Target="https://login.consultant.ru/link/?req=doc&amp;base=RLAW201&amp;n=80375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Брянской городской администрации от 29.03.2023 N 1069-п
(ред. от 06.06.2024)
"Об организации отдыха и оздоровления детей городского округа город Брянск"
(вместе с "Положением об организации лагерей с дневным пребыванием на базе образовательных организаций и спортивных школ города Брянска")</dc:title>
  <dcterms:created xsi:type="dcterms:W3CDTF">2025-01-23T11:46:58Z</dcterms:created>
</cp:coreProperties>
</file>