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F0" w:rsidRDefault="005338F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38F0" w:rsidRDefault="005338F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338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38F0" w:rsidRDefault="005338F0">
            <w:pPr>
              <w:pStyle w:val="ConsPlusNormal"/>
              <w:outlineLvl w:val="0"/>
            </w:pPr>
            <w:r>
              <w:t>7 февраля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38F0" w:rsidRDefault="005338F0">
            <w:pPr>
              <w:pStyle w:val="ConsPlusNormal"/>
              <w:jc w:val="right"/>
              <w:outlineLvl w:val="0"/>
            </w:pPr>
            <w:r>
              <w:t>N 8</w:t>
            </w:r>
          </w:p>
        </w:tc>
      </w:tr>
    </w:tbl>
    <w:p w:rsidR="005338F0" w:rsidRDefault="005338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Title"/>
        <w:jc w:val="center"/>
      </w:pPr>
      <w:r>
        <w:t>УКАЗ</w:t>
      </w:r>
    </w:p>
    <w:p w:rsidR="005338F0" w:rsidRDefault="005338F0">
      <w:pPr>
        <w:pStyle w:val="ConsPlusTitle"/>
        <w:jc w:val="center"/>
      </w:pPr>
      <w:r>
        <w:t>ГУБЕРНАТОРА БРЯНСКОЙ ОБЛАСТИ</w:t>
      </w:r>
    </w:p>
    <w:p w:rsidR="005338F0" w:rsidRDefault="005338F0">
      <w:pPr>
        <w:pStyle w:val="ConsPlusTitle"/>
        <w:jc w:val="center"/>
      </w:pPr>
    </w:p>
    <w:p w:rsidR="005338F0" w:rsidRDefault="005338F0">
      <w:pPr>
        <w:pStyle w:val="ConsPlusTitle"/>
        <w:jc w:val="center"/>
      </w:pPr>
      <w:r>
        <w:t>ОБ ОРГАНИЗАЦИИ ОТДЫХА И ОЗДОРОВЛЕНИЯ ДЕТЕЙ</w:t>
      </w:r>
    </w:p>
    <w:p w:rsidR="005338F0" w:rsidRDefault="005338F0">
      <w:pPr>
        <w:pStyle w:val="ConsPlusTitle"/>
        <w:jc w:val="center"/>
      </w:pPr>
      <w:r>
        <w:t>В БРЯНСКОЙ ОБЛАСТИ</w:t>
      </w:r>
    </w:p>
    <w:p w:rsidR="005338F0" w:rsidRDefault="00533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33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8F0" w:rsidRDefault="005338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8F0" w:rsidRDefault="005338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Брянской области от 24.05.2023 </w:t>
            </w:r>
            <w:hyperlink r:id="rId5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338F0" w:rsidRDefault="005338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14.07.2023 </w:t>
            </w:r>
            <w:hyperlink r:id="rId6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12.10.2023 </w:t>
            </w:r>
            <w:hyperlink r:id="rId7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13.12.2023 </w:t>
            </w:r>
            <w:hyperlink r:id="rId8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,</w:t>
            </w:r>
          </w:p>
          <w:p w:rsidR="005338F0" w:rsidRDefault="005338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05.04.2024 </w:t>
            </w:r>
            <w:hyperlink r:id="rId9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17.12.2024 </w:t>
            </w:r>
            <w:hyperlink r:id="rId10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27.12.2024 </w:t>
            </w:r>
            <w:hyperlink r:id="rId1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</w:tr>
    </w:tbl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2">
        <w:r>
          <w:rPr>
            <w:color w:val="0000FF"/>
          </w:rPr>
          <w:t>Конвенцией</w:t>
        </w:r>
      </w:hyperlink>
      <w:r>
        <w:t xml:space="preserve"> о правах ребенка, Федеральными законами от 21 декабря 1996 года </w:t>
      </w:r>
      <w:hyperlink r:id="rId13">
        <w:r>
          <w:rPr>
            <w:color w:val="0000FF"/>
          </w:rPr>
          <w:t>N 159-ФЗ</w:t>
        </w:r>
      </w:hyperlink>
      <w:r>
        <w:t xml:space="preserve">"О дополнительных гарантиях по социальной поддержке детей-сирот и детей, оставшихся без попечения родителей", от 24 июля 1998 года </w:t>
      </w:r>
      <w:hyperlink r:id="rId14">
        <w:r>
          <w:rPr>
            <w:color w:val="0000FF"/>
          </w:rPr>
          <w:t>N 124-ФЗ</w:t>
        </w:r>
      </w:hyperlink>
      <w:r>
        <w:t xml:space="preserve">"Об основных гарантиях прав ребенка в Российской Федерации", от 16 октября 2019 года </w:t>
      </w:r>
      <w:hyperlink r:id="rId15">
        <w:r>
          <w:rPr>
            <w:color w:val="0000FF"/>
          </w:rPr>
          <w:t>N 336-ФЗ</w:t>
        </w:r>
      </w:hyperlink>
      <w:r>
        <w:t>"О внесении изменений в отдельные законодательные акты Российской Федерации</w:t>
      </w:r>
      <w:proofErr w:type="gramEnd"/>
      <w:r>
        <w:t xml:space="preserve"> </w:t>
      </w:r>
      <w:proofErr w:type="gramStart"/>
      <w:r>
        <w:t xml:space="preserve">в части совершенствования государственного регулирования организации отдыха и оздоровления детей", </w:t>
      </w:r>
      <w:hyperlink r:id="rId16">
        <w:r>
          <w:rPr>
            <w:color w:val="0000FF"/>
          </w:rPr>
          <w:t>Указом</w:t>
        </w:r>
      </w:hyperlink>
      <w:r>
        <w:t xml:space="preserve"> Президента Российской Федерации от 29 мая 2017 года N 240 "Об объявлении в Российской Федерации Десятилетия детства", </w:t>
      </w:r>
      <w:hyperlink r:id="rId17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22 мая 2017 года N 978-р "Об утверждении Основ государственного регулирования и государственного контроля организации отдыха и оздоровления детей", </w:t>
      </w:r>
      <w:hyperlink r:id="rId18">
        <w:r>
          <w:rPr>
            <w:color w:val="0000FF"/>
          </w:rPr>
          <w:t>Приказом</w:t>
        </w:r>
      </w:hyperlink>
      <w:r>
        <w:t xml:space="preserve"> Минобрнауки России от 13 июля 2017 года</w:t>
      </w:r>
      <w:proofErr w:type="gramEnd"/>
      <w:r>
        <w:t xml:space="preserve"> N 656 "Об утверждении примерных положений об организациях отдыха детей и их оздоровления", </w:t>
      </w:r>
      <w:hyperlink r:id="rId19">
        <w:r>
          <w:rPr>
            <w:color w:val="0000FF"/>
          </w:rPr>
          <w:t>Законом</w:t>
        </w:r>
      </w:hyperlink>
      <w:r>
        <w:t xml:space="preserve"> Брянской области от 15 ноября 2007 года N 155-З "О государственной поддержке организации оздоровления, отдыха и занятости детей в Брянской области", в целях организации и обеспечения отдыха и оздоровления детей в Брянской области постановляю: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1. Организовать отдых и оздоровление детей в Брянской области, в том числе детей, нуждающихся в государственной поддержке.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2. Определить департамент образования и науки Брянской области уполномоченным органом исполнительной власти в сфере организации отдыха и оздоровления детей в Брянской области.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3. Утвердить прилагаемые:</w:t>
      </w:r>
    </w:p>
    <w:p w:rsidR="005338F0" w:rsidRDefault="005338F0">
      <w:pPr>
        <w:pStyle w:val="ConsPlusNormal"/>
        <w:spacing w:before="220"/>
        <w:ind w:firstLine="540"/>
        <w:jc w:val="both"/>
      </w:pPr>
      <w:hyperlink w:anchor="P153">
        <w:r>
          <w:rPr>
            <w:color w:val="0000FF"/>
          </w:rPr>
          <w:t>перечень</w:t>
        </w:r>
      </w:hyperlink>
      <w:r>
        <w:t xml:space="preserve"> населенных пунктов, входящих в состав муниципальных образований Брянской области, имеющих границу с Украиной;</w:t>
      </w:r>
    </w:p>
    <w:p w:rsidR="005338F0" w:rsidRDefault="005338F0">
      <w:pPr>
        <w:pStyle w:val="ConsPlusNormal"/>
        <w:spacing w:before="220"/>
        <w:ind w:firstLine="540"/>
        <w:jc w:val="both"/>
      </w:pPr>
      <w:hyperlink w:anchor="P492">
        <w:r>
          <w:rPr>
            <w:color w:val="0000FF"/>
          </w:rPr>
          <w:t>план</w:t>
        </w:r>
      </w:hyperlink>
      <w:r>
        <w:t xml:space="preserve"> мероприятий по обеспечению организации отдыха и оздоровления детей в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hyperlink w:anchor="P714">
        <w:r>
          <w:rPr>
            <w:color w:val="0000FF"/>
          </w:rPr>
          <w:t>Положение</w:t>
        </w:r>
      </w:hyperlink>
      <w:r>
        <w:t xml:space="preserve"> о порядке организации отдыха и оздоровления детей в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hyperlink w:anchor="P1032">
        <w:r>
          <w:rPr>
            <w:color w:val="0000FF"/>
          </w:rPr>
          <w:t>Положение</w:t>
        </w:r>
      </w:hyperlink>
      <w:r>
        <w:t xml:space="preserve"> об организации лагерей с дневным пребыванием на базе образовательных организаций в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hyperlink w:anchor="P1102">
        <w:r>
          <w:rPr>
            <w:color w:val="0000FF"/>
          </w:rPr>
          <w:t>Положение</w:t>
        </w:r>
      </w:hyperlink>
      <w:r>
        <w:t xml:space="preserve"> о проведении профильных смен в Брянской области.</w:t>
      </w:r>
    </w:p>
    <w:p w:rsidR="005338F0" w:rsidRDefault="005338F0">
      <w:pPr>
        <w:pStyle w:val="ConsPlusNormal"/>
        <w:jc w:val="both"/>
      </w:pPr>
      <w:r>
        <w:t xml:space="preserve">(п. 3 в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Брянской области от 17.12.2024 N 217)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bookmarkStart w:id="0" w:name="P28"/>
      <w:bookmarkEnd w:id="0"/>
      <w:r>
        <w:t>4. Установить, что финансовое обеспечение расходов на оплату стоимости путевок производится из средств областного бюджета организациям отдыха детей и их оздоровления, расположенным на территории Брянской области, и осуществляется в 2025 году: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из расчета не более 964 рублей на одного ребенка в сутки в загородные лагеря отдыха и оздоровления детей;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из расчета не более 1206 рублей на одного ребенка в сутки в лагеря санаторного типа.</w:t>
      </w:r>
    </w:p>
    <w:p w:rsidR="005338F0" w:rsidRDefault="005338F0">
      <w:pPr>
        <w:pStyle w:val="ConsPlusNormal"/>
        <w:jc w:val="both"/>
      </w:pPr>
      <w:r>
        <w:t xml:space="preserve">(п. 4 в ред. </w:t>
      </w:r>
      <w:hyperlink r:id="rId21">
        <w:r>
          <w:rPr>
            <w:color w:val="0000FF"/>
          </w:rPr>
          <w:t>Указа</w:t>
        </w:r>
      </w:hyperlink>
      <w:r>
        <w:t xml:space="preserve"> Губернатора Брянской области от 27.12.2024 N 225)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bookmarkStart w:id="1" w:name="P33"/>
      <w:bookmarkEnd w:id="1"/>
      <w:r>
        <w:t>5. Установить 100-процентную оплату стоимости путевки для следующих категорий детей, находящихся в трудной жизненной ситуации: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5.1. Обучающиеся на территории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bookmarkStart w:id="2" w:name="P35"/>
      <w:bookmarkEnd w:id="2"/>
      <w:r>
        <w:t>5.1.1. Дети-сироты и дети, оставшиеся без попечения родителей.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5.1.2. Несовершеннолетние воспитанники стационарных организаций социального обслуживания.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5.1.3. Дети-инвалиды.</w:t>
      </w:r>
    </w:p>
    <w:p w:rsidR="005338F0" w:rsidRDefault="005338F0">
      <w:pPr>
        <w:pStyle w:val="ConsPlusNormal"/>
        <w:spacing w:before="220"/>
        <w:ind w:firstLine="540"/>
        <w:jc w:val="both"/>
      </w:pPr>
      <w:bookmarkStart w:id="3" w:name="P38"/>
      <w:bookmarkEnd w:id="3"/>
      <w:r>
        <w:t>5.1.4. Дети с ограниченными возможностями здоровья.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5.1.5. Дети из семей беженцев и вынужденных переселенцев.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5.1.6. Дети - жертвы вооруженных и межнациональных конфликтов, экологических и техногенных катастроф, стихийных бедствий.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5.1.7. Дети - жертвы насилия.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5.1.8. Дети, состоящие на учете в подразделениях по делам несовершеннолетних, комиссиях по делам несовершеннолетних и защите их прав.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5.1.9. Дети, проживающие в малоимущих семьях.</w:t>
      </w:r>
    </w:p>
    <w:p w:rsidR="005338F0" w:rsidRDefault="005338F0">
      <w:pPr>
        <w:pStyle w:val="ConsPlusNormal"/>
        <w:spacing w:before="220"/>
        <w:ind w:firstLine="540"/>
        <w:jc w:val="both"/>
      </w:pPr>
      <w:bookmarkStart w:id="4" w:name="P44"/>
      <w:bookmarkEnd w:id="4"/>
      <w:r>
        <w:t>5.1.10. Дети, проживающие в населенных пунктах, входящих в состав муниципальных образований Брянской области, имеющих границу с Украиной, указанных в перечне, утвержденном настоящим указом.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5.1.11.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5338F0" w:rsidRDefault="005338F0">
      <w:pPr>
        <w:pStyle w:val="ConsPlusNormal"/>
        <w:spacing w:before="220"/>
        <w:ind w:firstLine="540"/>
        <w:jc w:val="both"/>
      </w:pPr>
      <w:bookmarkStart w:id="5" w:name="P46"/>
      <w:bookmarkEnd w:id="5"/>
      <w:r>
        <w:t xml:space="preserve">5.1.12. </w:t>
      </w:r>
      <w:proofErr w:type="gramStart"/>
      <w:r>
        <w:t>Дети граждан,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</w:t>
      </w:r>
      <w:proofErr w:type="gramEnd"/>
      <w:r>
        <w:t xml:space="preserve"> Республики, Луганской Народной Республики, Запорожской области и Херсонской области, из числа: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граждан,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</w:t>
      </w:r>
      <w:r>
        <w:lastRenderedPageBreak/>
        <w:t>званий полиции, по мобилизации;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граждан,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22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военнослужащих и сотрудников органов федеральной службы безопасности;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граждан Российской Федерации, поступивших в добровольческое формирование "Барс-Брянск";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военнослужащих органов государственной охраны;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сотрудников органов внутренних дел, имеющих специальное звание полиции;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сотрудников органов и учреждений уголовно-исполнительной системы, имеющих специальное звание внутренней службы;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лиц, указанных в подпункте 5.1.12 настоящего подпункта, погибших (умерших) при исполнении обязанностей военной службы (служебных обязанностей) в ходе специальной военной операции.</w:t>
      </w:r>
    </w:p>
    <w:p w:rsidR="005338F0" w:rsidRDefault="005338F0">
      <w:pPr>
        <w:pStyle w:val="ConsPlusNormal"/>
        <w:spacing w:before="220"/>
        <w:ind w:firstLine="540"/>
        <w:jc w:val="both"/>
      </w:pPr>
      <w:bookmarkStart w:id="6" w:name="P57"/>
      <w:bookmarkEnd w:id="6"/>
      <w:r>
        <w:t>5.1.13. Дети, прибывшие из других субъектов Российской Федерации и проживающие с родителями (законными представителями) в пунктах временного размещения граждан.</w:t>
      </w:r>
    </w:p>
    <w:p w:rsidR="005338F0" w:rsidRDefault="005338F0">
      <w:pPr>
        <w:pStyle w:val="ConsPlusNormal"/>
        <w:jc w:val="both"/>
      </w:pPr>
      <w:r>
        <w:t xml:space="preserve">(пп. 5.1 в ред. </w:t>
      </w:r>
      <w:hyperlink r:id="rId23">
        <w:r>
          <w:rPr>
            <w:color w:val="0000FF"/>
          </w:rPr>
          <w:t>Указа</w:t>
        </w:r>
      </w:hyperlink>
      <w:r>
        <w:t xml:space="preserve"> Губернатора Брянской области от 17.12.2024 N 217)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5.2. Дети, проживающие в городах Брянка, Луганск Луганской Народной Республики.</w:t>
      </w:r>
    </w:p>
    <w:p w:rsidR="005338F0" w:rsidRDefault="005338F0">
      <w:pPr>
        <w:pStyle w:val="ConsPlusNormal"/>
        <w:jc w:val="both"/>
      </w:pPr>
      <w:r>
        <w:t xml:space="preserve">(пп. 5.2 в ред. </w:t>
      </w:r>
      <w:hyperlink r:id="rId24">
        <w:r>
          <w:rPr>
            <w:color w:val="0000FF"/>
          </w:rPr>
          <w:t>Указа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5.3. Дети, проживающие в городе Донецк Донецкой Народной Республики.</w:t>
      </w:r>
    </w:p>
    <w:p w:rsidR="005338F0" w:rsidRDefault="005338F0">
      <w:pPr>
        <w:pStyle w:val="ConsPlusNormal"/>
        <w:jc w:val="both"/>
      </w:pPr>
      <w:r>
        <w:t xml:space="preserve">(пп. 5.3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Указом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jc w:val="both"/>
      </w:pPr>
      <w:r>
        <w:t xml:space="preserve">(п. 5 в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Брянской области от 14.07.2023 N 84)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 xml:space="preserve">6. </w:t>
      </w:r>
      <w:proofErr w:type="gramStart"/>
      <w:r>
        <w:t>Установить, что детям-сиротам и детям, оставшимся без попечения родителей, обучающимся в государственных образовательных организациях с наличием интерната (детские дома, школы-интернаты, кадетские школы, кадетские корпуса) (далее - интернатные учреждения) Брянской области, оплачивается проезд к месту отдыха (лечения) и обратно в рамках средств, предусмотренных областным бюджетом.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>Организовать проезд детей, проживающих в городах Брянка, Луганск Луганской Народной Республики, детей, проживающих в городе Донецк Донецкой Народной Республики, за счет средств, предусмотренных в областном бюджете.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 xml:space="preserve">В первоочередном порядке организовать отдых и оздоровление детей, указанных в </w:t>
      </w:r>
      <w:hyperlink w:anchor="P35">
        <w:r>
          <w:rPr>
            <w:color w:val="0000FF"/>
          </w:rPr>
          <w:t>подпунктах 5.1.1</w:t>
        </w:r>
      </w:hyperlink>
      <w:r>
        <w:t xml:space="preserve"> - </w:t>
      </w:r>
      <w:hyperlink w:anchor="P38">
        <w:r>
          <w:rPr>
            <w:color w:val="0000FF"/>
          </w:rPr>
          <w:t>5.1.4</w:t>
        </w:r>
      </w:hyperlink>
      <w:r>
        <w:t xml:space="preserve">, </w:t>
      </w:r>
      <w:hyperlink w:anchor="P44">
        <w:r>
          <w:rPr>
            <w:color w:val="0000FF"/>
          </w:rPr>
          <w:t>5.1.10</w:t>
        </w:r>
      </w:hyperlink>
      <w:r>
        <w:t xml:space="preserve">, </w:t>
      </w:r>
      <w:hyperlink w:anchor="P46">
        <w:r>
          <w:rPr>
            <w:color w:val="0000FF"/>
          </w:rPr>
          <w:t>5.1.12</w:t>
        </w:r>
      </w:hyperlink>
      <w:r>
        <w:t xml:space="preserve">, </w:t>
      </w:r>
      <w:hyperlink w:anchor="P57">
        <w:r>
          <w:rPr>
            <w:color w:val="0000FF"/>
          </w:rPr>
          <w:t>5.1.13 подпункта 5.1 пункта 5</w:t>
        </w:r>
      </w:hyperlink>
      <w:r>
        <w:t xml:space="preserve"> настоящего указа.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Указа</w:t>
        </w:r>
      </w:hyperlink>
      <w:r>
        <w:t xml:space="preserve"> Губернатора Брянской области от 17.12.2024 N 217)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 xml:space="preserve">7. Установить долю расходов областного бюджета в стоимости путевки для детей, обучающихся в образовательных организациях на территории Брянской области, не относящихся к категориям, приведенным в </w:t>
      </w:r>
      <w:hyperlink w:anchor="P33">
        <w:r>
          <w:rPr>
            <w:color w:val="0000FF"/>
          </w:rPr>
          <w:t>пункте 5</w:t>
        </w:r>
      </w:hyperlink>
      <w:r>
        <w:t xml:space="preserve"> настоящего указа (из расчета пребывания ребенка в организации отдыха детей и их оздоровления 21 день), в 2025 году: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для загородных лагерей отдыха и оздоровления детей - не более 10122 рублей;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для лагерей санаторного типа - не более 12663 рублей.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Рекомендовать руководителям организаций отдыха детей и их оздоровления устанавливать родительскую долю в стоимости путевки в пределах суммы, не превышающей сумму содержания одного ребенка в сутки, установленную в </w:t>
      </w:r>
      <w:hyperlink w:anchor="P28">
        <w:r>
          <w:rPr>
            <w:color w:val="0000FF"/>
          </w:rPr>
          <w:t>пункте 4</w:t>
        </w:r>
      </w:hyperlink>
      <w:r>
        <w:t xml:space="preserve"> настоящего указа.</w:t>
      </w:r>
    </w:p>
    <w:p w:rsidR="005338F0" w:rsidRDefault="005338F0">
      <w:pPr>
        <w:pStyle w:val="ConsPlusNormal"/>
        <w:jc w:val="both"/>
      </w:pPr>
      <w:r>
        <w:t xml:space="preserve">(п. 7 в ред. </w:t>
      </w:r>
      <w:hyperlink r:id="rId29">
        <w:r>
          <w:rPr>
            <w:color w:val="0000FF"/>
          </w:rPr>
          <w:t>Указа</w:t>
        </w:r>
      </w:hyperlink>
      <w:r>
        <w:t xml:space="preserve"> Губернатора Брянской области от 27.12.2024 N 225)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8. Рекомендовать: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8.1. Главам администраций муниципальных районов (муниципальных округов, городских округов) Брянской области (далее - муниципальные образования) с участием профсоюзных, детских и иных общественных организаций и объединений: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организовать отдых и оздоровление детей, обучающихся на территории муниципального образования, на уровне не ниже предыдущего года;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обеспечить эффективную деятельность территориальных межведомственных комиссий по организации отдыха и оздоровления детей в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обеспечить организованное проведение оздоровительной кампании, обратив особое внимание на подготовку и сохранение сети организаций отдыха детей и их оздоровления, находящихся в муниципальной собственности, укрепление и развитие их материальной базы, санитарно-эпидемиологическое благополучие;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обеспечить активное использование материально-технической базы образовательных организаций, организаций дополнительного образования, физкультурно-спортивных организаций для проведения оздоровительной кампании;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развивать и внедрять экономичные и эффективные формы отдыха, оздоровления и занятости детей, организовывать лагеря труда и отдыха, профильные смены, палаточные лагеря, лагеря с дневным пребыванием, работу площадок по месту жительства, создавать условия для развития детского туризма;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обеспечить организованную доставку детей к местам отдыха и оздоровления, общественный порядок и безопасность пребывания детей в организациях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обеспечить пожарную безопасность в организациях отдыха детей и их оздоровления, находящихся в муниципальной собственности, и на прилегающей к ним территории;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организовать проведение медицинских осмотров детей при оформлении временной занятости в летний период;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не допускать при организации отдыха и оздоровления детей за пределами области и страны отправки групп турфирмами и предприятиями без уведомления управления Федеральной службы </w:t>
      </w:r>
      <w:r>
        <w:lastRenderedPageBreak/>
        <w:t>по надзору в сфере защиты прав потребителей и благополучия человека по Брянской области, управления МВД России по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обеспечить медицинское сопровождение организованных групп детей при автоперевозках;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обеспечить ведение раздела "Отдых и оздоровление детей" на официальных сайтах муниципальных образований;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определить лиц, ответственных за организацию отдыха и оздоровления детей и прием заявлений от родителей (законных представителей) на получение путевки на отдых и оздоровление детей, ведение сводного реестра оздоровленных детей - получателей путевок с использованием средств областного бюджета;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организовать персонифицированный учет получателей путевок с использованием средств областного бюджета в организацию отдыха детей и их оздоровления при регистрации получателей через Единый портал государственных и муниципальных услуг (функций) или в многофункциональном центре предоставления государственных и муниципальных услуг;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организовать персонифицированный учет получателей услуги отдыха и оздоровления детей в лагерях с дневным пребыванием на базе образовательных организаций, предоставляемой за счет субсидий из областного бюджета и средств местных бюджетов;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при изменении сведений о лицах, ответственных за организацию отдыха и оздоровления детей, обучающихся в образовательных организациях на территории Брянской области, проинформировать департамент образования и науки Брянской области в течение трех дней.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8.2. Управлению Федеральной службы по надзору в сфере защиты прав потребителей и благополучия человека по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обеспечить осуществление государственного санитарно-эпидемиологического надзора в организациях отдыха детей и их оздоровления в пределах полномочий;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информировать межведомственную комиссию по вопросам организации отдыха и оздоровления детей в Брянской области о результатах государственного санитарно-эпидемиологического надзора за деятельностью организаций отдыха детей и их оздоровления.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8.3. Управлению МВД России по Брянской области, управлению Росгвардии по Брянской области в рамках компетенции и в пределах полномочий, определенных законодательством Российской Федерации: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осуществлять профилактические меры по предупреждению правонарушений несовершеннолетних, детского дорожно-транспортного травматизма;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обеспечить проведение разъяснительной работы среди отдыхающих в организациях отдыха детей и их оздоровления, направленной на предупреждение правонарушений, совершаемых несовершеннолетними и в отношении них;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обеспечить проведение в период оздоровительной кампании профилактических мероприятий с детьми, состоящими на учете в подразделениях по делам несовершеннолетних, комиссиях по делам несовершеннолетних и защите их прав.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8.4. Главному управлению МЧС России по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проводить работу по реализации комплекса мер, направленных на обеспечение пожарной безопасности мест отдыха детей и их оздоровления, а также мероприятий по профилактической работе с детьми и обслуживающим персоналом организаций отдыха детей и их оздоровления в </w:t>
      </w:r>
      <w:r>
        <w:lastRenderedPageBreak/>
        <w:t>период каникул;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участвовать в проведении организационно-массовых мероприятий с несовершеннолетними в организациях отдыха детей и их оздоровления по отработке навыков, связанных с пожарной безопасностью, безопасностью на воде, защитой от чрезвычайных ситуаций природного и техногенного характера;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организовать проведение с персоналом организаций отдыха детей и их оздоровления инструктажей, занятий и практической отработки действий при возникновении чрезвычайной ситуации в ходе оздоровительной кампании;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принять меры по соблюдению безопасности на водных объектах, находящихся в организациях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функционированием системы вызова экстренных оперативных служб в организациях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обеспечением зданий организаций отдыха детей и их оздоровления исправными автоматическими системами противопожарной защиты, в том числе системами передачи сигнала о пожаре на пульт подразделений пожарной охраны, телефонной связью и средствами индивидуальной защиты органов дыхания и зрения человека от опасных факторов пожара.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8.5. Организациям отдыха детей и их оздоровления: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обеспечить выполнение предписаний, полученных по результатам контрольных (надзорных) мероприятий при подготовке к оздоровительной кампании в текущем году;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обеспечить своевременное информирование управления Федеральной службы по надзору в сфере защиты прав потребителей и благополучия человека по Брянской области о планируемых сроках заездов детей, режиме работы и количестве детей;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создать безопасные условия пребывания детей в организации отдыха детей и их оздоровления, в том числе детей-инвалидов и детей с ограниченными возможностями здоровья (в случае приема данных категорий детей), присмотра и ухода за детьми;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обеспечить содержание и питание детей,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прохождение туристских маршрутов, других маршрутов передвижения, походы, экспедиции, слеты, иные аналогичные мероприятия;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обеспечить соблюдение требований о медицинских осмотрах работников организации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обеспечить соблюдение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обеспечить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представлять сведения о своей деятельности в департамент образования и науки Брянской области для включения в реестр организаций отдыха детей и их оздоровления в Брянской </w:t>
      </w:r>
      <w:r>
        <w:lastRenderedPageBreak/>
        <w:t>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обеспечить готовность организации отдыха детей и их оздоровления к оздоровительному сезону и заезду детей;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организовать работу организации отдыха детей и их оздоровления в соответствии с действующим законодательством, а также на основании акта приемки, осуществляемой межведомственной комиссией по вопросам организации отдыха и оздоровления детей в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разработку и представление в уполномоченные органы, в том числе в органы государственного пожарного надзора, паспортов территорий организаций отдыха детей и их оздоровления, подверженных угрозе лесных пожаров, в соответствии с требованиями </w:t>
      </w:r>
      <w:hyperlink r:id="rId30">
        <w:r>
          <w:rPr>
            <w:color w:val="0000FF"/>
          </w:rPr>
          <w:t>Правил</w:t>
        </w:r>
      </w:hyperlink>
      <w:r>
        <w:t xml:space="preserve"> противопожарного режима в Российской Федерации, утвержденных Постановлением Правительства Российской Федерации от 16 сентября 2020 года N 1479 "Об утверждении Правил противопожарного режима в Российской Федерации".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>8.6. Предприятиям и организациям всех форм собственности, осуществляющим деятельность на территории Брянской области, совместно с профсоюзными организациями содействовать обеспечению отдыха и оздоровления детей сотрудников в организациях отдыха детей и их оздоровления, в том числе за счет сре</w:t>
      </w:r>
      <w:proofErr w:type="gramStart"/>
      <w:r>
        <w:t>дств пр</w:t>
      </w:r>
      <w:proofErr w:type="gramEnd"/>
      <w:r>
        <w:t>едприятия.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9. Департаменту образования и науки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осуществлять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в Брянской области;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актуализировать данные реестра организаций отдыха детей и их оздоровления в Брянской области на текущий год, </w:t>
      </w:r>
      <w:proofErr w:type="gramStart"/>
      <w:r>
        <w:t>разместить его</w:t>
      </w:r>
      <w:proofErr w:type="gramEnd"/>
      <w:r>
        <w:t xml:space="preserve"> на официальном сайте департамента образования и науки Брянской области в сети "Интернет".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10. Признать утратившими силу указы Губернатора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 xml:space="preserve">от 3 марта 2022 года </w:t>
      </w:r>
      <w:hyperlink r:id="rId31">
        <w:r>
          <w:rPr>
            <w:color w:val="0000FF"/>
          </w:rPr>
          <w:t>N 36</w:t>
        </w:r>
      </w:hyperlink>
      <w:r>
        <w:t>"Об организации отдыха и оздоровления детей в Брянской области в 2022 году";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от 28 апреля 2022 года </w:t>
      </w:r>
      <w:hyperlink r:id="rId32">
        <w:r>
          <w:rPr>
            <w:color w:val="0000FF"/>
          </w:rPr>
          <w:t>N 74</w:t>
        </w:r>
      </w:hyperlink>
      <w:r>
        <w:t>"О внесении изменения в указ Губернатора Брянской области от 3 марта 2022 года N 36 "Об организации отдыха и оздоровления детей в Брянской области в 2022 году";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от 31 мая 2022 года </w:t>
      </w:r>
      <w:hyperlink r:id="rId33">
        <w:r>
          <w:rPr>
            <w:color w:val="0000FF"/>
          </w:rPr>
          <w:t>N 87</w:t>
        </w:r>
      </w:hyperlink>
      <w:r>
        <w:t>"О внесении изменения в указ Губернатора Брянской области от 3 марта 2022 года N 36 "Об организации отдыха и оздоровления детей в Брянской области в 2022 году";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от 19 июля 2022 года </w:t>
      </w:r>
      <w:hyperlink r:id="rId34">
        <w:r>
          <w:rPr>
            <w:color w:val="0000FF"/>
          </w:rPr>
          <w:t>N 118</w:t>
        </w:r>
      </w:hyperlink>
      <w:r>
        <w:t>"О внесении изменений в указ Губернатора Брянской области от 3 марта 2022 года N 36 "Об организации отдыха и оздоровления детей в Брянской области в 2022 году";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от 8 ноября 2022 года </w:t>
      </w:r>
      <w:hyperlink r:id="rId35">
        <w:r>
          <w:rPr>
            <w:color w:val="0000FF"/>
          </w:rPr>
          <w:t>N 175</w:t>
        </w:r>
      </w:hyperlink>
      <w:r>
        <w:t>"О внесении изменений в указ Губернатора Брянской области от 3 марта 2022 года N 36 "Об организации отдыха и оздоровления детей в Брянской области в 2022 году".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11. Указ вступает в силу со дня его официального опубликования.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исполнением указа возложить на заместителя Губернатора Брянской </w:t>
      </w:r>
      <w:r>
        <w:lastRenderedPageBreak/>
        <w:t>области Миронову В.М.</w:t>
      </w:r>
    </w:p>
    <w:p w:rsidR="005338F0" w:rsidRDefault="005338F0">
      <w:pPr>
        <w:pStyle w:val="ConsPlusNormal"/>
        <w:jc w:val="both"/>
      </w:pPr>
      <w:r>
        <w:t xml:space="preserve">(п. 12 в ред. </w:t>
      </w:r>
      <w:hyperlink r:id="rId36">
        <w:r>
          <w:rPr>
            <w:color w:val="0000FF"/>
          </w:rPr>
          <w:t>Указа</w:t>
        </w:r>
      </w:hyperlink>
      <w:r>
        <w:t xml:space="preserve"> Губернатора Брянской области от 13.12.2023 N 182)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right"/>
      </w:pPr>
      <w:r>
        <w:t>Губернатор</w:t>
      </w:r>
    </w:p>
    <w:p w:rsidR="005338F0" w:rsidRDefault="005338F0">
      <w:pPr>
        <w:pStyle w:val="ConsPlusNormal"/>
        <w:jc w:val="right"/>
      </w:pPr>
      <w:r>
        <w:t>А.В.БОГОМАЗ</w:t>
      </w:r>
    </w:p>
    <w:p w:rsidR="005338F0" w:rsidRDefault="005338F0">
      <w:pPr>
        <w:pStyle w:val="ConsPlusNormal"/>
      </w:pPr>
      <w:r>
        <w:t>г. Брянск</w:t>
      </w:r>
    </w:p>
    <w:p w:rsidR="005338F0" w:rsidRDefault="005338F0">
      <w:pPr>
        <w:pStyle w:val="ConsPlusNormal"/>
        <w:spacing w:before="220"/>
      </w:pPr>
      <w:r>
        <w:t>7 февраля 2023 г.</w:t>
      </w:r>
    </w:p>
    <w:p w:rsidR="005338F0" w:rsidRDefault="005338F0">
      <w:pPr>
        <w:pStyle w:val="ConsPlusNormal"/>
        <w:spacing w:before="220"/>
      </w:pPr>
      <w:r>
        <w:t>N 8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right"/>
        <w:outlineLvl w:val="0"/>
      </w:pPr>
      <w:r>
        <w:t>Утвержден</w:t>
      </w:r>
    </w:p>
    <w:p w:rsidR="005338F0" w:rsidRDefault="005338F0">
      <w:pPr>
        <w:pStyle w:val="ConsPlusNormal"/>
        <w:jc w:val="right"/>
      </w:pPr>
      <w:r>
        <w:t>указом</w:t>
      </w:r>
    </w:p>
    <w:p w:rsidR="005338F0" w:rsidRDefault="005338F0">
      <w:pPr>
        <w:pStyle w:val="ConsPlusNormal"/>
        <w:jc w:val="right"/>
      </w:pPr>
      <w:r>
        <w:t>Губернатора Брянской области</w:t>
      </w:r>
    </w:p>
    <w:p w:rsidR="005338F0" w:rsidRDefault="005338F0">
      <w:pPr>
        <w:pStyle w:val="ConsPlusNormal"/>
        <w:jc w:val="right"/>
      </w:pPr>
      <w:r>
        <w:t>от 7 февраля 2023 г. N 8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Title"/>
        <w:jc w:val="center"/>
      </w:pPr>
      <w:bookmarkStart w:id="7" w:name="P153"/>
      <w:bookmarkEnd w:id="7"/>
      <w:r>
        <w:t>ПЕРЕЧЕНЬ</w:t>
      </w:r>
    </w:p>
    <w:p w:rsidR="005338F0" w:rsidRDefault="005338F0">
      <w:pPr>
        <w:pStyle w:val="ConsPlusTitle"/>
        <w:jc w:val="center"/>
      </w:pPr>
      <w:r>
        <w:t>НАСЕЛЕННЫХ ПУНКТОВ, ВХОДЯЩИХ В СОСТАВ МУНИЦИПАЛЬНЫХ</w:t>
      </w:r>
    </w:p>
    <w:p w:rsidR="005338F0" w:rsidRDefault="005338F0">
      <w:pPr>
        <w:pStyle w:val="ConsPlusTitle"/>
        <w:jc w:val="center"/>
      </w:pPr>
      <w:r>
        <w:t>ОБРАЗОВАНИЙ БРЯНСКОЙ ОБЛАСТИ, ИМЕЮЩИХ ГРАНИЦУ С УКРАИНОЙ</w:t>
      </w:r>
    </w:p>
    <w:p w:rsidR="005338F0" w:rsidRDefault="00533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33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8F0" w:rsidRDefault="005338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8F0" w:rsidRDefault="005338F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37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Брянской области от 17.12.2024 N 217)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</w:tr>
    </w:tbl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1. Брахловское сельское поселение Климовского муниципального района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Брахлов;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Любечане;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Манев;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Октябрь;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Оптени;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Тымайловка.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2. Каменскохуторское сельское поселение Климовского муниципального района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. </w:t>
      </w:r>
      <w:proofErr w:type="gramStart"/>
      <w:r>
        <w:t>Каменский</w:t>
      </w:r>
      <w:proofErr w:type="gramEnd"/>
      <w:r>
        <w:t xml:space="preserve"> Хутор;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Забрама;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Красный Бор;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Красный Став;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Луговой;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Скачок;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>пос. Уборки;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Ольховка;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Соловьевка.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3. Кирилловское сельское поселение Климовского муниципального района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Кирилловка;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Березовка;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Боровка;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Новокирилловка;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Шумиловка;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Вишневый;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Михайловка.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4. Новоропское сельское поселение Климовского муниципального района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Новый Ропск;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Ирпа;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Старый Ропск;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Сушаны;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Бровничи;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Колечье;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Красные Ляды;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Малинник;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Погары;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Прогресс.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 Новоюрковичское сельское поселение Климовского муниципального района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Новые Юрковичи;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Вербовый Выгор;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Гладкий;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Моховые Липки;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Новый Свет;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>пос. Светлый;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Синявка;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Часовня;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Черноземный Городок;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Старые Юрковичи;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Зеленый Кут;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Ивановка;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Рудня-Цата;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Рябиновка.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6. Хороменское сельское поселение Климовского муниципального района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Хоромное;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Красное;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Раковка.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7. Витемлянское сельское поселение Погарского муниципального района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Витемля;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хут. Гарцаевка;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Евдоколье;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Запесочье;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Западеньки;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Василевка;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Базская;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Исаевка;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Красный Угол;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Нечуи;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Просвет;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Телеговка;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хут. Торкин.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8. Кистерское сельское поселение Погарского муниципального района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Кистер;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>пос. Боевик;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Гудовка;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Затростянье;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Колодезки;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Кочкарь;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Сухосеевка;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Андрейковичи;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Балышовка.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9. Чаусовское сельское поселение Погарского муниципального района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Чаусы;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Сопычи;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Случовск;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Горицы;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Марковск;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Огонек.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10. Косицкое сельское поселение Севского муниципального района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Косицы;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Поздняшовка;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Витичь;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Курганка;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Липница;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Малая Витичь;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Воскресеновка;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Двадцатые;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Подлесный;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Рабочий;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Зеленый Листок;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Лесничество;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Никольский;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Хвощовка;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>с. Хинель.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11. Подлесно-Новосельское сельское поселение Севского муниципального района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Подлесные Новоселки;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Орлия;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Орлия-Слободка;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Светова;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Первомайское;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Восточная Заря;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Ивачево;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Поляна;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Первый;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Второй;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Ручеек;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Сосница;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Подывотье;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Грудская;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Лутицкий;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Саранчино.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12. Троебортновское сельское поселение Севского муниципального района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Троебортное;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Александровский;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Ивановский;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Красный Уголок;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Некислица;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Хинельский;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Лемешовка;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Заря;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Клевень;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Круглая Поляна;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>пос. Ясное Солнце.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13. Суземское городское поселение Суземского муниципального района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раб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ос. Суземка;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Денисовка;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Герасимовка;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Нерусса;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Челюскин;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.-д. разъезд Горожанка;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Зеленый;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Коммуна;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Улица;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Красная Слобода;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Смелиж;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Чухраи;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Горожанка;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Ильинский;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Сенчуры.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14. Алешковичское сельское поселение Суземского муниципального района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Алешковичи;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Новинский;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Шилинка;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Щепетлева;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Зерново;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Страчово;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Филиппово;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с. Полевые Новоселки;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>дер. Безготкова;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Павловичи;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Торлопово.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>15. Новопогощенское сельское поселение Суземского муниципального района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Новая Погощь;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Выжеро-Восток;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Девоцкий;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Кавалеров;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Новенькое;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.-д. разъезд Новенькое;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Алес;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Старая Погощь;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Ямное.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16. Белоберезковское городское поселение Трубчевского муниципального района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раб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ос. Белая Березка;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Знобь;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Холмовское Лесничество.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17. Стародубский муниципальный округ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г. Стародуб;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Азаровка;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Алейниково;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Алефин;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Артюшково;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Барбино;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Басихин;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Березовка;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Берновичи;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Берновичский;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Бродок;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Буда-Корецкая;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Буда-Понуровская;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Бучки;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>пос. Васильевка;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Вербовка;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Вишенки;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Водотище;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Волна;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Вольный;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Воронок;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Ворчаны;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Выстриково;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Вязовск;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Газуки;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Галенск;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Галещина;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Гарцево;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Голибисово;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Горислово;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Горный;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Гриденки;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Гудковский;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Гусли;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Дареевичи;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Дедов;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Дедюки;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Демьянки;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Десятуха;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Днепровка;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Дохновичи;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хут. Друговщина;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Дубняки;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Дубрава;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>с. Елионка;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Еремин;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Желанный;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Желтая Акация;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Жеча;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Занковка;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Заболотье;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Запольские Халеевичи;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Зеленый Гай;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Иванников;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Ильбово;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Истровка;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хут. Каменчуковка;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Камень;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Картушин;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Кирпичики;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Ковалеве;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Ковалевщина;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Колодезки;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Коробовщина;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хут. Коровченка;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Крапивна;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Красиловка;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Красная Звезда;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Красный;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Круглое;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Крутая Буда;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Крюков;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Кудрявцев;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Кулики;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>с. Курковичи;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Левенка;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Липица;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Литовск;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Логоватое;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Ломаковка;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Лужки;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Луканичи;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Ляды;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Мадеевка;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Май;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Макаровка;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Малиновка;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Малышкин;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Мацковка;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Меженики;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Меленек;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Мереновка;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Мирный;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Михайловск;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Мишковка;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Мохоновка;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Мытничи;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Невзорово;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Невструево;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Нижнее;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хут. Новенький;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Новое Село;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Новомлынка;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Новополье;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>дер. Обуховка;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Озерище;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Озерное;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Осколково;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Остроглядово;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Пантусов;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Первомайский;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Пестриково;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Печеники;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хут. Плоцкое;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Победа;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Поляна;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Покослово;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Понуровка;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Приваловка;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Прокоповка;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Пролетарск;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Пятовск;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Раздолье;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Решетки;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Рябцево;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Савенки;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Садовая;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Селище;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Сергеевск;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Случок;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Соколовка;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Солова;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Старые Халеевичи;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Степок;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>пос. Стодолы;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Стратива;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Суховерхово;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Суходолье;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Тарасовка;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Тютюри;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Хомутовка;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пос. Червонный Яр;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Човпня;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Чубковичи;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Шершевичи;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Шкрябино;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дер. Шняки;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с. Ярцево;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. Яцковичи.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right"/>
        <w:outlineLvl w:val="0"/>
      </w:pPr>
      <w:r>
        <w:t>Утвержден</w:t>
      </w:r>
    </w:p>
    <w:p w:rsidR="005338F0" w:rsidRDefault="005338F0">
      <w:pPr>
        <w:pStyle w:val="ConsPlusNormal"/>
        <w:jc w:val="right"/>
      </w:pPr>
      <w:r>
        <w:t>указом</w:t>
      </w:r>
    </w:p>
    <w:p w:rsidR="005338F0" w:rsidRDefault="005338F0">
      <w:pPr>
        <w:pStyle w:val="ConsPlusNormal"/>
        <w:jc w:val="right"/>
      </w:pPr>
      <w:r>
        <w:t>Губернатора Брянской области</w:t>
      </w:r>
    </w:p>
    <w:p w:rsidR="005338F0" w:rsidRDefault="005338F0">
      <w:pPr>
        <w:pStyle w:val="ConsPlusNormal"/>
        <w:jc w:val="right"/>
      </w:pPr>
      <w:r>
        <w:t>от 7 февраля 2023 г. N 8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Title"/>
        <w:jc w:val="center"/>
      </w:pPr>
      <w:bookmarkStart w:id="8" w:name="P492"/>
      <w:bookmarkEnd w:id="8"/>
      <w:r>
        <w:t>ПЛАН</w:t>
      </w:r>
    </w:p>
    <w:p w:rsidR="005338F0" w:rsidRDefault="005338F0">
      <w:pPr>
        <w:pStyle w:val="ConsPlusTitle"/>
        <w:jc w:val="center"/>
      </w:pPr>
      <w:r>
        <w:t>МЕРОПРИЯТИЙ ПО ОБЕСПЕЧЕНИЮ ОРГАНИЗАЦИИ ОТДЫХА</w:t>
      </w:r>
    </w:p>
    <w:p w:rsidR="005338F0" w:rsidRDefault="005338F0">
      <w:pPr>
        <w:pStyle w:val="ConsPlusTitle"/>
        <w:jc w:val="center"/>
      </w:pPr>
      <w:r>
        <w:t>И ОЗДОРОВЛЕНИЯ ДЕТЕЙ В БРЯНСКОЙ ОБЛАСТИ</w:t>
      </w:r>
    </w:p>
    <w:p w:rsidR="005338F0" w:rsidRDefault="00533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33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8F0" w:rsidRDefault="005338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8F0" w:rsidRDefault="005338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Брянской области от 24.05.2023 </w:t>
            </w:r>
            <w:hyperlink r:id="rId38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338F0" w:rsidRDefault="005338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12.10.2023 </w:t>
            </w:r>
            <w:hyperlink r:id="rId39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17.12.2024 </w:t>
            </w:r>
            <w:hyperlink r:id="rId40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</w:tr>
    </w:tbl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Цель: реализация комплекса мероприятий, способствующих получению детьми качественных и социально значимых услуг по отдыху и оздоровлению.</w:t>
      </w:r>
    </w:p>
    <w:p w:rsidR="005338F0" w:rsidRDefault="005338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4025"/>
        <w:gridCol w:w="2089"/>
        <w:gridCol w:w="2299"/>
      </w:tblGrid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  <w:jc w:val="center"/>
            </w:pPr>
            <w:r>
              <w:t>4</w:t>
            </w:r>
          </w:p>
        </w:tc>
      </w:tr>
      <w:tr w:rsidR="005338F0">
        <w:tc>
          <w:tcPr>
            <w:tcW w:w="9017" w:type="dxa"/>
            <w:gridSpan w:val="4"/>
            <w:vAlign w:val="center"/>
          </w:tcPr>
          <w:p w:rsidR="005338F0" w:rsidRDefault="005338F0">
            <w:pPr>
              <w:pStyle w:val="ConsPlusNormal"/>
              <w:jc w:val="center"/>
              <w:outlineLvl w:val="1"/>
            </w:pPr>
            <w:r>
              <w:lastRenderedPageBreak/>
              <w:t>1. Нормативно-правовая база подготовки, организации и проведения оздоровительной кампании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Составление плана-прогноза охвата детей в организациях отдыха детей и их оздоровления различными формами отдыха и оздоровления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департамент образования и науки Брянской области, лица, ответственные за организацию отдыха и оздоровления детей в муниципальных районах (муниципальных округах, городских округах) (далее - муниципальные образования)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Оформление и утверждение (последующая актуализация) паспортов безопасности организаций отдыха детей и их оздоровления в Брянской области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 xml:space="preserve">в сроки, установленные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14 мая 2021 года N 732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организации отдыха детей и их оздоровления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Разработка и представление в уполномоченные органы, в том числе в органы государственного пожарного надзора, паспортов территорий организаций отдыха детей и их оздоровления, подверженных угрозе лесных пожаров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в сроки, установленные разделом XX Правил противопожарного режима в Российской Федерации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организации отдыха детей и их оздоровления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Формирование и ведение реестра организаций отдыха детей и их оздоровления в Брянской области и реестра лиц, ответственных за организацию отдыха и оздоровления детей в муниципальных образованиях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апрель - май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департамент образования и науки Брянской области, лица, ответственные за организацию отдыха и оздоровления детей в муниципальных образованиях</w:t>
            </w:r>
          </w:p>
        </w:tc>
      </w:tr>
      <w:tr w:rsidR="005338F0">
        <w:tc>
          <w:tcPr>
            <w:tcW w:w="9017" w:type="dxa"/>
            <w:gridSpan w:val="4"/>
            <w:vAlign w:val="center"/>
          </w:tcPr>
          <w:p w:rsidR="005338F0" w:rsidRDefault="005338F0">
            <w:pPr>
              <w:pStyle w:val="ConsPlusNormal"/>
              <w:jc w:val="center"/>
              <w:outlineLvl w:val="1"/>
            </w:pPr>
            <w:r>
              <w:t>2. Организационное обеспечение оздоровительной кампании</w:t>
            </w:r>
          </w:p>
        </w:tc>
      </w:tr>
      <w:tr w:rsidR="005338F0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5338F0" w:rsidRDefault="005338F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025" w:type="dxa"/>
            <w:tcBorders>
              <w:bottom w:val="nil"/>
            </w:tcBorders>
          </w:tcPr>
          <w:p w:rsidR="005338F0" w:rsidRDefault="005338F0">
            <w:pPr>
              <w:pStyle w:val="ConsPlusNormal"/>
            </w:pPr>
            <w:r>
              <w:t>Организация отдыха и оздоровления детей, обучающихся в образовательных организациях на территории Брянской области, детей, проживающих в городах Брянка, Луганск Луганской Народной Республики, детей, проживающих в городе Донецк Донецкой Народной Республики</w:t>
            </w:r>
          </w:p>
        </w:tc>
        <w:tc>
          <w:tcPr>
            <w:tcW w:w="2089" w:type="dxa"/>
            <w:tcBorders>
              <w:bottom w:val="nil"/>
            </w:tcBorders>
          </w:tcPr>
          <w:p w:rsidR="005338F0" w:rsidRDefault="005338F0">
            <w:pPr>
              <w:pStyle w:val="ConsPlusNormal"/>
              <w:jc w:val="center"/>
            </w:pPr>
            <w:r>
              <w:t>апрель - декабрь</w:t>
            </w:r>
          </w:p>
        </w:tc>
        <w:tc>
          <w:tcPr>
            <w:tcW w:w="2299" w:type="dxa"/>
            <w:tcBorders>
              <w:bottom w:val="nil"/>
            </w:tcBorders>
          </w:tcPr>
          <w:p w:rsidR="005338F0" w:rsidRDefault="005338F0">
            <w:pPr>
              <w:pStyle w:val="ConsPlusNormal"/>
            </w:pPr>
            <w:r>
              <w:t>департамент образования и науки Брянской области, организации отдыха детей и их оздоровления</w:t>
            </w:r>
          </w:p>
        </w:tc>
      </w:tr>
      <w:tr w:rsidR="005338F0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5338F0" w:rsidRDefault="005338F0">
            <w:pPr>
              <w:pStyle w:val="ConsPlusNormal"/>
              <w:jc w:val="both"/>
            </w:pPr>
            <w:r>
              <w:lastRenderedPageBreak/>
              <w:t xml:space="preserve">(п. 2.1 в ред. </w:t>
            </w:r>
            <w:hyperlink r:id="rId42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Брянской области от 12.10.2023 N 132)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Подготовка материально-технической базы организаций отдыха детей и их оздоровления к новому сезону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апрель - май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организации отдыха детей и их оздоровления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Месячник готовности организаций отдыха детей и их оздоровления к работе в летний период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межведомственная комиссия по вопросам организации отдыха и оздоровления детей в Брянской области</w:t>
            </w:r>
          </w:p>
        </w:tc>
      </w:tr>
      <w:tr w:rsidR="005338F0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5338F0" w:rsidRDefault="005338F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025" w:type="dxa"/>
            <w:tcBorders>
              <w:bottom w:val="nil"/>
            </w:tcBorders>
          </w:tcPr>
          <w:p w:rsidR="005338F0" w:rsidRDefault="005338F0">
            <w:pPr>
              <w:pStyle w:val="ConsPlusNormal"/>
            </w:pPr>
            <w:r>
              <w:t>Приемка организаций отдыха детей и их оздоровления</w:t>
            </w:r>
          </w:p>
        </w:tc>
        <w:tc>
          <w:tcPr>
            <w:tcW w:w="2089" w:type="dxa"/>
            <w:tcBorders>
              <w:bottom w:val="nil"/>
            </w:tcBorders>
          </w:tcPr>
          <w:p w:rsidR="005338F0" w:rsidRDefault="005338F0">
            <w:pPr>
              <w:pStyle w:val="ConsPlusNormal"/>
              <w:jc w:val="center"/>
            </w:pPr>
            <w:r>
              <w:t>апрель - июнь</w:t>
            </w:r>
          </w:p>
        </w:tc>
        <w:tc>
          <w:tcPr>
            <w:tcW w:w="2299" w:type="dxa"/>
            <w:tcBorders>
              <w:bottom w:val="nil"/>
            </w:tcBorders>
          </w:tcPr>
          <w:p w:rsidR="005338F0" w:rsidRDefault="005338F0">
            <w:pPr>
              <w:pStyle w:val="ConsPlusNormal"/>
            </w:pPr>
            <w:r>
              <w:t>межведомственная комиссия по вопросам организации отдыха и оздоровления детей в Брянской области</w:t>
            </w:r>
          </w:p>
        </w:tc>
      </w:tr>
      <w:tr w:rsidR="005338F0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5338F0" w:rsidRDefault="005338F0">
            <w:pPr>
              <w:pStyle w:val="ConsPlusNormal"/>
              <w:jc w:val="both"/>
            </w:pPr>
            <w:r>
              <w:t xml:space="preserve">(п. 2.4 в ред. </w:t>
            </w:r>
            <w:hyperlink r:id="rId43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Брянской области от 17.12.2024 N 217)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 xml:space="preserve">Заключение государственных контрактов на оказание услуг по организации отдыха и оздоровления детей по итогам проведения конкурсных процедур в соответствии с Федеральным </w:t>
            </w:r>
            <w:hyperlink r:id="rId44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по отдельному графику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Организация и проведение конкурса программ профильных смен, в том числе для детей, состоящих на учете в подразделениях по делам несовершеннолетних, комиссиях по делам несовершеннолетних и защите их прав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департамент образования и науки Брянской области, межведомственная комиссия по вопросам организации отдыха и оздоровления детей в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Открытие оздоровительного сезона в организациях отдыха детей и их оздоровления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апрель - декабрь</w:t>
            </w:r>
          </w:p>
          <w:p w:rsidR="005338F0" w:rsidRDefault="005338F0">
            <w:pPr>
              <w:pStyle w:val="ConsPlusNormal"/>
              <w:jc w:val="center"/>
            </w:pPr>
            <w:r>
              <w:t>(по отдельному графику)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организации отдыха детей и их оздоровления, межведомственная комиссия по вопросам организации отдыха и оздоровления детей в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Проведение мониторинга организации летнего отдыха и оздоровления детей в организациях отдыха детей и их оздоровления на территории Брянской области и за ее пределами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июнь - август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департамент образования и науки Брянской области, муниципальные образования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Сводный анализ организации летнего отдыха и оздоровления детей в Брянской области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Направление групп детей Брянской области во всероссийские детские центры и санаторные здравницы по линии Постоянного Комитета Союзного государства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январь - декабрь</w:t>
            </w:r>
          </w:p>
          <w:p w:rsidR="005338F0" w:rsidRDefault="005338F0">
            <w:pPr>
              <w:pStyle w:val="ConsPlusNormal"/>
              <w:jc w:val="center"/>
            </w:pPr>
            <w:r>
              <w:t>(по отдельному графику)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</w:tr>
      <w:tr w:rsidR="005338F0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5338F0" w:rsidRDefault="005338F0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025" w:type="dxa"/>
            <w:tcBorders>
              <w:bottom w:val="nil"/>
            </w:tcBorders>
          </w:tcPr>
          <w:p w:rsidR="005338F0" w:rsidRDefault="005338F0">
            <w:pPr>
              <w:pStyle w:val="ConsPlusNormal"/>
            </w:pPr>
            <w:r>
              <w:t>Конкурс "Лучший загородный оздоровительный лагерь" с предоставлением гранта в форме субсидии организациям отдыха детей и их оздоровления сезонного или круглогодичного действия, стационарного типа, с круглосуточным пребыванием, оказывающим услуги по организации отдыха и оздоровления детей</w:t>
            </w:r>
          </w:p>
        </w:tc>
        <w:tc>
          <w:tcPr>
            <w:tcW w:w="2089" w:type="dxa"/>
            <w:tcBorders>
              <w:bottom w:val="nil"/>
            </w:tcBorders>
          </w:tcPr>
          <w:p w:rsidR="005338F0" w:rsidRDefault="005338F0">
            <w:pPr>
              <w:pStyle w:val="ConsPlusNormal"/>
              <w:jc w:val="center"/>
            </w:pPr>
            <w:r>
              <w:t>июнь - октябрь</w:t>
            </w:r>
          </w:p>
        </w:tc>
        <w:tc>
          <w:tcPr>
            <w:tcW w:w="2299" w:type="dxa"/>
            <w:tcBorders>
              <w:bottom w:val="nil"/>
            </w:tcBorders>
          </w:tcPr>
          <w:p w:rsidR="005338F0" w:rsidRDefault="005338F0">
            <w:pPr>
              <w:pStyle w:val="ConsPlusNormal"/>
            </w:pPr>
            <w:r>
              <w:t>межведомственная комиссия по вопросам организации отдыха и оздоровления детей в Брянской области, департамент образования и науки Брянской области</w:t>
            </w:r>
          </w:p>
        </w:tc>
      </w:tr>
      <w:tr w:rsidR="005338F0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5338F0" w:rsidRDefault="005338F0">
            <w:pPr>
              <w:pStyle w:val="ConsPlusNormal"/>
              <w:jc w:val="both"/>
            </w:pPr>
            <w:r>
              <w:t xml:space="preserve">(п. 2.11 в ред. </w:t>
            </w:r>
            <w:hyperlink r:id="rId45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Брянской области от 17.12.2024 N 217)</w:t>
            </w:r>
          </w:p>
        </w:tc>
      </w:tr>
      <w:tr w:rsidR="005338F0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5338F0" w:rsidRDefault="005338F0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4025" w:type="dxa"/>
            <w:tcBorders>
              <w:bottom w:val="nil"/>
            </w:tcBorders>
          </w:tcPr>
          <w:p w:rsidR="005338F0" w:rsidRDefault="005338F0">
            <w:pPr>
              <w:pStyle w:val="ConsPlusNormal"/>
            </w:pPr>
            <w:r>
              <w:t>Организация временного трудоустройства несовершеннолетних граждан, состоящих на учете в подразделениях по делам несовершеннолетних, комиссиях по делам несовершеннолетних и защите их прав, в период летней оздоровительной кампании</w:t>
            </w:r>
          </w:p>
        </w:tc>
        <w:tc>
          <w:tcPr>
            <w:tcW w:w="2089" w:type="dxa"/>
            <w:tcBorders>
              <w:bottom w:val="nil"/>
            </w:tcBorders>
          </w:tcPr>
          <w:p w:rsidR="005338F0" w:rsidRDefault="005338F0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299" w:type="dxa"/>
            <w:tcBorders>
              <w:bottom w:val="nil"/>
            </w:tcBorders>
          </w:tcPr>
          <w:p w:rsidR="005338F0" w:rsidRDefault="005338F0">
            <w:pPr>
              <w:pStyle w:val="ConsPlusNormal"/>
            </w:pPr>
            <w:r>
              <w:t>департамент социальной политики и занятости населения Брянской области</w:t>
            </w:r>
          </w:p>
        </w:tc>
      </w:tr>
      <w:tr w:rsidR="005338F0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5338F0" w:rsidRDefault="005338F0">
            <w:pPr>
              <w:pStyle w:val="ConsPlusNormal"/>
              <w:jc w:val="both"/>
            </w:pPr>
            <w:r>
              <w:t xml:space="preserve">(п. 2.12 в ред. </w:t>
            </w:r>
            <w:hyperlink r:id="rId46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Брянской области от 12.10.2023 N 132)</w:t>
            </w:r>
          </w:p>
        </w:tc>
      </w:tr>
      <w:tr w:rsidR="005338F0">
        <w:tc>
          <w:tcPr>
            <w:tcW w:w="9017" w:type="dxa"/>
            <w:gridSpan w:val="4"/>
            <w:vAlign w:val="center"/>
          </w:tcPr>
          <w:p w:rsidR="005338F0" w:rsidRDefault="005338F0">
            <w:pPr>
              <w:pStyle w:val="ConsPlusNormal"/>
              <w:jc w:val="center"/>
              <w:outlineLvl w:val="1"/>
            </w:pPr>
            <w:r>
              <w:t>3. Методическое обеспечение оздоровительной кампании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Проведение совещаний с руководителями организаций отдыха детей и их оздоровления по организации и проведению оздоровительной кампании, обеспечению безопасности жизнедеятельности детей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апрель, сентябрь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департамент образования и науки Брянской области, управление Роспотребнадзора по Брянской области, департамент здравоохранения Брянской области, управление МВД России по Брянской области, главное управление МЧС России по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Организация санитарно-гигиенического обучения персонала организаций отдыха детей и их оздоровления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апрель - май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 xml:space="preserve">департамент здравоохранения Брянской области, </w:t>
            </w:r>
            <w:r>
              <w:lastRenderedPageBreak/>
              <w:t>организации отдыха детей и их оздоровления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 xml:space="preserve">Организация </w:t>
            </w:r>
            <w:proofErr w:type="gramStart"/>
            <w:r>
              <w:t>обучения медицинского персонала организаций отдыха детей</w:t>
            </w:r>
            <w:proofErr w:type="gramEnd"/>
            <w:r>
              <w:t xml:space="preserve"> и их оздоровления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департамент здравоохранения Брянской области, организации отдыха детей и их оздоровления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 xml:space="preserve">Организация </w:t>
            </w:r>
            <w:proofErr w:type="gramStart"/>
            <w:r>
              <w:t>обучения работников пищеблоков организаций отдыха детей</w:t>
            </w:r>
            <w:proofErr w:type="gramEnd"/>
            <w:r>
              <w:t xml:space="preserve"> и их оздоровления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 xml:space="preserve"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области, Брянский филиал ФГБОУ </w:t>
            </w:r>
            <w:proofErr w:type="gramStart"/>
            <w:r>
              <w:t>ВО</w:t>
            </w:r>
            <w:proofErr w:type="gramEnd"/>
            <w:r>
              <w:t xml:space="preserve"> "Российский экономический университет имени Г.В.Плеханова"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Организация и проведение областной школы вожатых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организации отдыха детей и их оздоровления Брянской области</w:t>
            </w:r>
          </w:p>
        </w:tc>
      </w:tr>
      <w:tr w:rsidR="005338F0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5338F0" w:rsidRDefault="005338F0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025" w:type="dxa"/>
            <w:tcBorders>
              <w:bottom w:val="nil"/>
            </w:tcBorders>
          </w:tcPr>
          <w:p w:rsidR="005338F0" w:rsidRDefault="005338F0">
            <w:pPr>
              <w:pStyle w:val="ConsPlusNormal"/>
            </w:pPr>
            <w:r>
              <w:t>Взаимодействие с департаментом социальной политики и занятости населения Брянской области по вопросам организации временного трудоустройства подростков в летний период</w:t>
            </w:r>
          </w:p>
        </w:tc>
        <w:tc>
          <w:tcPr>
            <w:tcW w:w="2089" w:type="dxa"/>
            <w:tcBorders>
              <w:bottom w:val="nil"/>
            </w:tcBorders>
          </w:tcPr>
          <w:p w:rsidR="005338F0" w:rsidRDefault="005338F0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299" w:type="dxa"/>
            <w:tcBorders>
              <w:bottom w:val="nil"/>
            </w:tcBorders>
          </w:tcPr>
          <w:p w:rsidR="005338F0" w:rsidRDefault="005338F0">
            <w:pPr>
              <w:pStyle w:val="ConsPlusNormal"/>
            </w:pPr>
            <w:r>
              <w:t>департамент образования и науки Брянской области, департамент социальной политики и занятости населения Брянской области</w:t>
            </w:r>
          </w:p>
        </w:tc>
      </w:tr>
      <w:tr w:rsidR="005338F0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5338F0" w:rsidRDefault="005338F0">
            <w:pPr>
              <w:pStyle w:val="ConsPlusNormal"/>
              <w:jc w:val="both"/>
            </w:pPr>
            <w:r>
              <w:t xml:space="preserve">(п. 3.6 в ред. </w:t>
            </w:r>
            <w:hyperlink r:id="rId47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Брянской области от 12.10.2023 N 132)</w:t>
            </w:r>
          </w:p>
        </w:tc>
      </w:tr>
      <w:tr w:rsidR="005338F0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5338F0" w:rsidRDefault="005338F0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025" w:type="dxa"/>
            <w:tcBorders>
              <w:bottom w:val="nil"/>
            </w:tcBorders>
          </w:tcPr>
          <w:p w:rsidR="005338F0" w:rsidRDefault="005338F0">
            <w:pPr>
              <w:pStyle w:val="ConsPlusNormal"/>
            </w:pPr>
            <w:r>
              <w:t>Взаимодействие с департаментом социальной политики и занятости населения Брянской области и участие организаций отдыха детей и их оздоровления в ярмарках вакансий</w:t>
            </w:r>
          </w:p>
        </w:tc>
        <w:tc>
          <w:tcPr>
            <w:tcW w:w="2089" w:type="dxa"/>
            <w:tcBorders>
              <w:bottom w:val="nil"/>
            </w:tcBorders>
          </w:tcPr>
          <w:p w:rsidR="005338F0" w:rsidRDefault="005338F0">
            <w:pPr>
              <w:pStyle w:val="ConsPlusNormal"/>
              <w:jc w:val="center"/>
            </w:pPr>
            <w:r>
              <w:t>апрель - май</w:t>
            </w:r>
          </w:p>
        </w:tc>
        <w:tc>
          <w:tcPr>
            <w:tcW w:w="2299" w:type="dxa"/>
            <w:tcBorders>
              <w:bottom w:val="nil"/>
            </w:tcBorders>
          </w:tcPr>
          <w:p w:rsidR="005338F0" w:rsidRDefault="005338F0">
            <w:pPr>
              <w:pStyle w:val="ConsPlusNormal"/>
            </w:pPr>
            <w:r>
              <w:t>департамент образования и науки Брянской области, организации отдыха детей и их оздоровления, департамент социальной политики и занятости населения Брянской области</w:t>
            </w:r>
          </w:p>
        </w:tc>
      </w:tr>
      <w:tr w:rsidR="005338F0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5338F0" w:rsidRDefault="005338F0">
            <w:pPr>
              <w:pStyle w:val="ConsPlusNormal"/>
              <w:jc w:val="both"/>
            </w:pPr>
            <w:r>
              <w:t xml:space="preserve">(п. 3.7 в ред. </w:t>
            </w:r>
            <w:hyperlink r:id="rId48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Брянской области от 12.10.2023 N 132)</w:t>
            </w:r>
          </w:p>
        </w:tc>
      </w:tr>
      <w:tr w:rsidR="005338F0">
        <w:tc>
          <w:tcPr>
            <w:tcW w:w="9017" w:type="dxa"/>
            <w:gridSpan w:val="4"/>
            <w:vAlign w:val="center"/>
          </w:tcPr>
          <w:p w:rsidR="005338F0" w:rsidRDefault="005338F0">
            <w:pPr>
              <w:pStyle w:val="ConsPlusNormal"/>
              <w:jc w:val="center"/>
              <w:outlineLvl w:val="1"/>
            </w:pPr>
            <w:r>
              <w:lastRenderedPageBreak/>
              <w:t>4. Организация работы по охране здоровья, обеспечению безопасности, антитеррористической защищенности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Организация и проведение санитарных противоэпидемических мероприятий в организациях отдыха детей и их оздоровления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организации отдыха детей и их оздоровления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Проведение целевых профилактических мероприятий по безопасности дорожного движения и предупреждению детского дорожно-транспортного травматизма: "Внимание - дети!", "Безопасное лето", "Безопасное колесо" и т.д.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апрель - август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организации отдыха детей и их оздоровления, управление МВД России по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Организация и выполнение комплекса мероприятий по пожарной безопасности в организациях отдыха детей и их оздоровления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апрель - август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организации отдыха детей и их оздоровления, главное управление МЧС России по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Проведение инструктажей по соблюдению требований безопасности жизнедеятельности с детьми и персоналом в организациях отдыха детей и их оздоровления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апрель - август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организации отдыха детей и их оздоровления, управление МВД России по Брянской области, главное управление МЧС России по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Проведение мероприятий, направленных на формирование здорового образа жизни у детей, внедрение здоровьесберегающих технологий и основ медицинских знаний в организациях отдыха детей и их оздоровления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апрель - июнь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организации отдыха детей и их оздоровления, департамент здравоохранения Брянской области, департамент физической культуры и спорта Брянской области, муниципальные образования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Проведение соревнований, акций, фестивалей, направленных на пропаганду и формирование здорового образа жизни у детей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апрель - август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 xml:space="preserve">организации отдыха детей и их оздоровления, департамент образования и науки Брянской области, департамент здравоохранения </w:t>
            </w:r>
            <w:r>
              <w:lastRenderedPageBreak/>
              <w:t>Брянской области, департамент физической культуры и спорта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lastRenderedPageBreak/>
              <w:t>4.7.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Организация и проведение разъяснительной работы среди отдыхающих в организациях отдыха детей и их оздоровления, направленной на профилактику и предупреждение правонарушений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май - август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организации отдыха детей и их оздоровления, управление МВД России по Брянской области, главное управление МЧС России по Брянской области, муниципальные образования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Проведение мониторинга фактического охвата отдыхом и оздоровлением детей, состоящих на учете в подразделениях по делам несовершеннолетних, комиссиях по делам несовершеннолетних и защите их прав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июнь - сентябрь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департамент образования и науки Брянской области, ответственные за организацию отдыха и оздоровления детей в муниципальных образованиях, подразделение по делам несовершеннолетних управления МВД России по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Подтверждение соответствия организаций отдыха детей и их оздоровления требованиям санитарно-эпидемиологического законодательства Российской Федерации (получение санитарно-эпидемиологического заключения)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январь - май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управление Роспотребнадзора по Брянской области</w:t>
            </w:r>
          </w:p>
        </w:tc>
      </w:tr>
      <w:tr w:rsidR="005338F0">
        <w:tc>
          <w:tcPr>
            <w:tcW w:w="9017" w:type="dxa"/>
            <w:gridSpan w:val="4"/>
          </w:tcPr>
          <w:p w:rsidR="005338F0" w:rsidRDefault="005338F0">
            <w:pPr>
              <w:pStyle w:val="ConsPlusNormal"/>
              <w:jc w:val="center"/>
              <w:outlineLvl w:val="1"/>
            </w:pPr>
            <w:r>
              <w:t xml:space="preserve">5. </w:t>
            </w:r>
            <w:proofErr w:type="gramStart"/>
            <w:r>
              <w:t>Контроль за</w:t>
            </w:r>
            <w:proofErr w:type="gramEnd"/>
            <w:r>
              <w:t xml:space="preserve"> организацией и проведением оздоровительной кампании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Контроль готовности организаций отдыха детей и их оздоровления, расположенных на территории Брянской области, к проведению оздоровительной кампании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май</w:t>
            </w:r>
          </w:p>
          <w:p w:rsidR="005338F0" w:rsidRDefault="005338F0">
            <w:pPr>
              <w:pStyle w:val="ConsPlusNormal"/>
              <w:jc w:val="center"/>
            </w:pPr>
            <w:r>
              <w:t>(по отдельному графику)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управление Роспотребнадзора по Брянской области, межведомственная комиссия по вопросам организации отдыха и оздоровления детей в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качеством питания и безопасностью в организациях </w:t>
            </w:r>
            <w:r>
              <w:lastRenderedPageBreak/>
              <w:t>отдыха детей и их оздоровления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lastRenderedPageBreak/>
              <w:t>июнь - август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 xml:space="preserve">управление Роспотребнадзора по </w:t>
            </w:r>
            <w:r>
              <w:lastRenderedPageBreak/>
              <w:t>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мероприятий по дезинфекции, дезинсекции и дератизации в организациях отдыха детей и их оздоровления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май - август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управление Роспотребнадзора по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Осуществление контрольно-надзорных мероприятий по соблюдению санитарного законодательства в организациях отдыха детей и их оздоровления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май - август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управление Роспотребнадзора по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качеством и безопасностью медицинской деятельности в организациях отдыха детей и их оздоровления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июнь - август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департамент здравоохранения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Осуществление контрольных мероприятий за соблюдением безопасности на водных объектах, находящихся в местах отдыха детей и их оздоровления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май - август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главное управление МЧС России по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требований пожарной безопасности на объектах отдыха детей и их оздоровления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май - август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главное управление МЧС России по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Проведение проверок технического состояния транспортных сре</w:t>
            </w:r>
            <w:proofErr w:type="gramStart"/>
            <w:r>
              <w:t>дств дл</w:t>
            </w:r>
            <w:proofErr w:type="gramEnd"/>
            <w:r>
              <w:t>я перевозки детей, инструктажей водительского состава и лиц, сопровождающих детей до организаций отдыха детей и их оздоровления и обратно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июнь - август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управление МВД России по Брянской области</w:t>
            </w:r>
          </w:p>
        </w:tc>
      </w:tr>
      <w:tr w:rsidR="005338F0">
        <w:tc>
          <w:tcPr>
            <w:tcW w:w="9017" w:type="dxa"/>
            <w:gridSpan w:val="4"/>
          </w:tcPr>
          <w:p w:rsidR="005338F0" w:rsidRDefault="005338F0">
            <w:pPr>
              <w:pStyle w:val="ConsPlusNormal"/>
              <w:jc w:val="center"/>
              <w:outlineLvl w:val="1"/>
            </w:pPr>
            <w:r>
              <w:t>6. Вопросы, рассматриваемые на заседаниях межведомственной комиссии по вопросам организации отдыха и оздоровления детей в Брянской области</w:t>
            </w:r>
          </w:p>
        </w:tc>
      </w:tr>
      <w:tr w:rsidR="005338F0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5338F0" w:rsidRDefault="005338F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025" w:type="dxa"/>
            <w:tcBorders>
              <w:bottom w:val="nil"/>
            </w:tcBorders>
          </w:tcPr>
          <w:p w:rsidR="005338F0" w:rsidRDefault="005338F0">
            <w:pPr>
              <w:pStyle w:val="ConsPlusNormal"/>
            </w:pPr>
            <w:r>
              <w:t>Подготовка к оздоровительной кампании:</w:t>
            </w:r>
          </w:p>
          <w:p w:rsidR="005338F0" w:rsidRDefault="005338F0">
            <w:pPr>
              <w:pStyle w:val="ConsPlusNormal"/>
            </w:pPr>
            <w:r>
              <w:t>организация взаимодействия межведомственных комиссий в муниципальных образованиях по организации оздоровительной кампании;</w:t>
            </w:r>
          </w:p>
          <w:p w:rsidR="005338F0" w:rsidRDefault="005338F0">
            <w:pPr>
              <w:pStyle w:val="ConsPlusNormal"/>
            </w:pPr>
            <w:r>
              <w:t>разработка рекомендаций по обеспечению безопасности в организациях отдыха детей и их оздоровления на территории Брянской области;</w:t>
            </w:r>
          </w:p>
          <w:p w:rsidR="005338F0" w:rsidRDefault="005338F0">
            <w:pPr>
              <w:pStyle w:val="ConsPlusNormal"/>
            </w:pPr>
            <w:r>
              <w:t xml:space="preserve">утверждение графика выездных проверок в организации отдыха детей и </w:t>
            </w:r>
            <w:r>
              <w:lastRenderedPageBreak/>
              <w:t>их оздоровления; формы организации работы с детьми, находящимися в трудной жизненной ситуации, обучающимися на территории Брянской области, детьми, проживающими в городах Брянка, Луганск Луганской Народной Республики, детьми, проживающими в городе Донецк Донецкой Народной Республики</w:t>
            </w:r>
          </w:p>
        </w:tc>
        <w:tc>
          <w:tcPr>
            <w:tcW w:w="2089" w:type="dxa"/>
            <w:tcBorders>
              <w:bottom w:val="nil"/>
            </w:tcBorders>
          </w:tcPr>
          <w:p w:rsidR="005338F0" w:rsidRDefault="005338F0">
            <w:pPr>
              <w:pStyle w:val="ConsPlusNormal"/>
              <w:jc w:val="center"/>
            </w:pPr>
            <w:r>
              <w:lastRenderedPageBreak/>
              <w:t>март</w:t>
            </w:r>
          </w:p>
        </w:tc>
        <w:tc>
          <w:tcPr>
            <w:tcW w:w="2299" w:type="dxa"/>
            <w:tcBorders>
              <w:bottom w:val="nil"/>
            </w:tcBorders>
          </w:tcPr>
          <w:p w:rsidR="005338F0" w:rsidRDefault="005338F0">
            <w:pPr>
              <w:pStyle w:val="ConsPlusNormal"/>
            </w:pPr>
            <w:r>
              <w:t>межведомственная комиссия по вопросам организации отдыха и оздоровления детей в Брянской области</w:t>
            </w:r>
          </w:p>
        </w:tc>
      </w:tr>
      <w:tr w:rsidR="005338F0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5338F0" w:rsidRDefault="005338F0">
            <w:pPr>
              <w:pStyle w:val="ConsPlusNormal"/>
              <w:jc w:val="both"/>
            </w:pPr>
            <w:r>
              <w:lastRenderedPageBreak/>
              <w:t xml:space="preserve">(п. 6.1 в ред. </w:t>
            </w:r>
            <w:hyperlink r:id="rId49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Брянской области от 12.10.2023 N 132)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О подготовке к летней оздоровительной кампании на территории Брянской области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межведомственная комиссия по вопросам организации отдыха и оздоровления детей в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Итоги летней оздоровительной кампании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межведомственная комиссия по вопросам организации отдыха и оздоровления детей в Брянской области</w:t>
            </w:r>
          </w:p>
        </w:tc>
      </w:tr>
      <w:tr w:rsidR="005338F0">
        <w:tc>
          <w:tcPr>
            <w:tcW w:w="604" w:type="dxa"/>
          </w:tcPr>
          <w:p w:rsidR="005338F0" w:rsidRDefault="005338F0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025" w:type="dxa"/>
          </w:tcPr>
          <w:p w:rsidR="005338F0" w:rsidRDefault="005338F0">
            <w:pPr>
              <w:pStyle w:val="ConsPlusNormal"/>
            </w:pPr>
            <w:r>
              <w:t>Итоги оздоровительной кампании текущего года</w:t>
            </w:r>
          </w:p>
        </w:tc>
        <w:tc>
          <w:tcPr>
            <w:tcW w:w="2089" w:type="dxa"/>
          </w:tcPr>
          <w:p w:rsidR="005338F0" w:rsidRDefault="005338F0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2299" w:type="dxa"/>
          </w:tcPr>
          <w:p w:rsidR="005338F0" w:rsidRDefault="005338F0">
            <w:pPr>
              <w:pStyle w:val="ConsPlusNormal"/>
            </w:pPr>
            <w:r>
              <w:t>межведомственная комиссия по вопросам организации отдыха и оздоровления детей в Брянской области</w:t>
            </w:r>
          </w:p>
        </w:tc>
      </w:tr>
    </w:tbl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right"/>
        <w:outlineLvl w:val="0"/>
      </w:pPr>
      <w:r>
        <w:t>Утверждено</w:t>
      </w:r>
    </w:p>
    <w:p w:rsidR="005338F0" w:rsidRDefault="005338F0">
      <w:pPr>
        <w:pStyle w:val="ConsPlusNormal"/>
        <w:jc w:val="right"/>
      </w:pPr>
      <w:r>
        <w:t>указом</w:t>
      </w:r>
    </w:p>
    <w:p w:rsidR="005338F0" w:rsidRDefault="005338F0">
      <w:pPr>
        <w:pStyle w:val="ConsPlusNormal"/>
        <w:jc w:val="right"/>
      </w:pPr>
      <w:r>
        <w:t>Губернатора Брянской области</w:t>
      </w:r>
    </w:p>
    <w:p w:rsidR="005338F0" w:rsidRDefault="005338F0">
      <w:pPr>
        <w:pStyle w:val="ConsPlusNormal"/>
        <w:jc w:val="right"/>
      </w:pPr>
      <w:r>
        <w:t>от 7 февраля 2023 г. N 8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Title"/>
        <w:jc w:val="center"/>
      </w:pPr>
      <w:bookmarkStart w:id="9" w:name="P714"/>
      <w:bookmarkEnd w:id="9"/>
      <w:r>
        <w:t>ПОЛОЖЕНИЕ</w:t>
      </w:r>
    </w:p>
    <w:p w:rsidR="005338F0" w:rsidRDefault="005338F0">
      <w:pPr>
        <w:pStyle w:val="ConsPlusTitle"/>
        <w:jc w:val="center"/>
      </w:pPr>
      <w:r>
        <w:t>О ПОРЯДКЕ ОРГАНИЗАЦИИ ОТДЫХА И ОЗДОРОВЛЕНИЯ</w:t>
      </w:r>
    </w:p>
    <w:p w:rsidR="005338F0" w:rsidRDefault="005338F0">
      <w:pPr>
        <w:pStyle w:val="ConsPlusTitle"/>
        <w:jc w:val="center"/>
      </w:pPr>
      <w:r>
        <w:t>ДЕТЕЙ В БРЯНСКОЙ ОБЛАСТИ</w:t>
      </w:r>
    </w:p>
    <w:p w:rsidR="005338F0" w:rsidRDefault="00533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33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8F0" w:rsidRDefault="005338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8F0" w:rsidRDefault="005338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Брянской области от 24.05.2023 </w:t>
            </w:r>
            <w:hyperlink r:id="rId50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338F0" w:rsidRDefault="005338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14.07.2023 </w:t>
            </w:r>
            <w:hyperlink r:id="rId5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12.10.2023 </w:t>
            </w:r>
            <w:hyperlink r:id="rId52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05.04.2024 </w:t>
            </w:r>
            <w:hyperlink r:id="rId53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:rsidR="005338F0" w:rsidRDefault="005338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17.12.2024 </w:t>
            </w:r>
            <w:hyperlink r:id="rId54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</w:tr>
    </w:tbl>
    <w:p w:rsidR="005338F0" w:rsidRDefault="005338F0">
      <w:pPr>
        <w:pStyle w:val="ConsPlusNormal"/>
        <w:jc w:val="both"/>
      </w:pPr>
    </w:p>
    <w:p w:rsidR="005338F0" w:rsidRDefault="005338F0">
      <w:pPr>
        <w:pStyle w:val="ConsPlusTitle"/>
        <w:jc w:val="center"/>
        <w:outlineLvl w:val="1"/>
      </w:pPr>
      <w:r>
        <w:t>1. Основные положения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Настоящее Положение разработано с целью повышения качества и безопасности отдыха и оздоровления детей, эффективности организационно-экономических мероприятий в рамках оздоровительной кампании.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Title"/>
        <w:jc w:val="center"/>
        <w:outlineLvl w:val="1"/>
      </w:pPr>
      <w:r>
        <w:t>2. Направления, содержание и формы</w:t>
      </w:r>
    </w:p>
    <w:p w:rsidR="005338F0" w:rsidRDefault="005338F0">
      <w:pPr>
        <w:pStyle w:val="ConsPlusTitle"/>
        <w:jc w:val="center"/>
      </w:pPr>
      <w:r>
        <w:t>отдыха и оздоровления детей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В рамках оздоровительной кампании обеспечивается отдых и оздоровление детей в Брянской области, в том числе нуждающихся в государственной поддержке.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2.1. Мероприятия по организации отдыха и оздоровления детей включают в себя: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подготовку организаций отдыха детей и их оздоровления к оздоровительному сезону;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создание безопасных условий пребывания детей в организациях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выполнение мероприятий в соответствии с требованиями санитарно-эпидемиологического законодательства;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создание надлежащих условий для проведения воспитательной и оздоровительной работы в организациях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финансирование мероприятий по организации отдыха и оздоровления детей, </w:t>
      </w:r>
      <w:proofErr w:type="gramStart"/>
      <w:r>
        <w:t>контроль за</w:t>
      </w:r>
      <w:proofErr w:type="gramEnd"/>
      <w:r>
        <w:t xml:space="preserve"> целевым использованием выделенных средств;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подведение итогов, анализ эффективности проводимых мероприятий по организации отдыха и оздоровления детей.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2.2. Отдых и оздоровление детей в Брянской области осуществляются через организации отдыха детей и их оздоровления. 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загородные лагеря отдыха и оздоровления детей (далее - загородные лагеря);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лагеря санаторного типа (на базе санаторных здравниц);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лагеря с дневным пребыванием на базе образовательных организаций (далее - лагеря с дневным пребыванием);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детские оздоровительные центры;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базы и комплексы;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лагеря труда и отдыха;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лагеря палаточного типа;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профильные лагеря (профильные смены).</w:t>
      </w:r>
    </w:p>
    <w:p w:rsidR="005338F0" w:rsidRDefault="005338F0">
      <w:pPr>
        <w:pStyle w:val="ConsPlusNormal"/>
        <w:spacing w:before="220"/>
        <w:ind w:firstLine="540"/>
        <w:jc w:val="both"/>
      </w:pPr>
      <w:bookmarkStart w:id="10" w:name="P746"/>
      <w:bookmarkEnd w:id="10"/>
      <w:r>
        <w:t>2.3. Государственная поддержка при организации отдыха и оздоровления детей предоставляется:</w:t>
      </w:r>
    </w:p>
    <w:p w:rsidR="005338F0" w:rsidRDefault="005338F0">
      <w:pPr>
        <w:pStyle w:val="ConsPlusNormal"/>
        <w:spacing w:before="220"/>
        <w:ind w:firstLine="540"/>
        <w:jc w:val="both"/>
      </w:pPr>
      <w:bookmarkStart w:id="11" w:name="P747"/>
      <w:bookmarkEnd w:id="11"/>
      <w:r>
        <w:t xml:space="preserve">2.3.1. </w:t>
      </w:r>
      <w:proofErr w:type="gramStart"/>
      <w:r>
        <w:t xml:space="preserve">Детям-сиротам и детям, оставшимся без попечения родителей, обучающимся в государственных образовательных организациях с наличием интерната (детские дома, школы-интернаты, кадетские школы, кадетские корпуса) Брянской области (далее - интернатные учреждения), и несовершеннолетним воспитанникам стационарных отделений организаций социального обслуживания Брянской области в возрасте от 3 до 17 лет (включительно) в </w:t>
      </w:r>
      <w:r>
        <w:lastRenderedPageBreak/>
        <w:t>организациях отдыха детей и их оздоровления не реже одного и не чаще двух раз</w:t>
      </w:r>
      <w:proofErr w:type="gramEnd"/>
      <w:r>
        <w:t xml:space="preserve"> в год за счет средств областного бюджета.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2.3.2. </w:t>
      </w:r>
      <w:proofErr w:type="gramStart"/>
      <w:r>
        <w:t>Детям в возрасте от 7 до 17 лет (включительно), проживающим в населенных пунктах, входящих в состав муниципальных образований Брянской области, имеющих границу с Украиной, указанных в перечне, утвержденном настоящим указом, в организациях отдыха детей и их оздоровления неоднократно в период оздоровительной кампании детей в текущем году за счет средств областного бюджета.</w:t>
      </w:r>
      <w:proofErr w:type="gramEnd"/>
    </w:p>
    <w:p w:rsidR="005338F0" w:rsidRDefault="005338F0">
      <w:pPr>
        <w:pStyle w:val="ConsPlusNormal"/>
        <w:jc w:val="both"/>
      </w:pPr>
      <w:r>
        <w:t xml:space="preserve">(пп. 2.3.2 в ред. </w:t>
      </w:r>
      <w:hyperlink r:id="rId55">
        <w:r>
          <w:rPr>
            <w:color w:val="0000FF"/>
          </w:rPr>
          <w:t>Указа</w:t>
        </w:r>
      </w:hyperlink>
      <w:r>
        <w:t xml:space="preserve"> Губернатора Брянской области от 17.12.2024 N 217)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2.3.3. </w:t>
      </w:r>
      <w:proofErr w:type="gramStart"/>
      <w:r>
        <w:t>Всем категориям детей в возрасте от 7 до 17 лет (включительно), за исключением категорий детей, указанных в подпунктах 2.3.1, 2.3.2 пункта 2.3 настоящего Положения (без учета отдыха в лагере с дневным пребыванием, палаточного типа, профильных лагерях (профильных сменах), лагерях труда и отдыха), один раз в год за счет средств областного бюджета.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2.3.4. Всем категориям детей в возрасте от 7 до 17 лет (включительно), за исключением категорий детей, указанных в </w:t>
      </w:r>
      <w:hyperlink w:anchor="P747">
        <w:r>
          <w:rPr>
            <w:color w:val="0000FF"/>
          </w:rPr>
          <w:t>подпунктах 2.3.1</w:t>
        </w:r>
      </w:hyperlink>
      <w:r>
        <w:t xml:space="preserve">, </w:t>
      </w:r>
      <w:hyperlink w:anchor="P747">
        <w:r>
          <w:rPr>
            <w:color w:val="0000FF"/>
          </w:rPr>
          <w:t>2.3.2 пункта 2.3</w:t>
        </w:r>
      </w:hyperlink>
      <w:r>
        <w:t xml:space="preserve"> настоящего Положения, в профильных лагерях (профильных сменах) в рамках одной программы профильной смены один раз в год за счет средств областного бюджета.</w:t>
      </w:r>
    </w:p>
    <w:p w:rsidR="005338F0" w:rsidRDefault="005338F0">
      <w:pPr>
        <w:pStyle w:val="ConsPlusNormal"/>
        <w:jc w:val="both"/>
      </w:pPr>
      <w:r>
        <w:t xml:space="preserve">(пп. 2.3.4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Указом</w:t>
        </w:r>
      </w:hyperlink>
      <w:r>
        <w:t xml:space="preserve"> Губернатора Брянской области от 05.04.2024 N 53)</w:t>
      </w:r>
    </w:p>
    <w:p w:rsidR="005338F0" w:rsidRDefault="005338F0">
      <w:pPr>
        <w:pStyle w:val="ConsPlusNormal"/>
        <w:jc w:val="both"/>
      </w:pPr>
      <w:r>
        <w:t xml:space="preserve">(п. 2.3 в ред. </w:t>
      </w:r>
      <w:hyperlink r:id="rId57">
        <w:r>
          <w:rPr>
            <w:color w:val="0000FF"/>
          </w:rPr>
          <w:t>Указа</w:t>
        </w:r>
      </w:hyperlink>
      <w:r>
        <w:t xml:space="preserve"> Губернатора Брянской области от 14.07.2023 N 84)</w:t>
      </w:r>
    </w:p>
    <w:p w:rsidR="005338F0" w:rsidRDefault="005338F0">
      <w:pPr>
        <w:pStyle w:val="ConsPlusNormal"/>
        <w:spacing w:before="220"/>
        <w:ind w:firstLine="540"/>
        <w:jc w:val="both"/>
      </w:pPr>
      <w:bookmarkStart w:id="12" w:name="P754"/>
      <w:bookmarkEnd w:id="12"/>
      <w:r>
        <w:t>2.4. В организации отдыха детей и их оздоровления принимаются дети следующих возрастных категорий: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в лагеря с дневным пребыванием - обучающиеся образовательных организаций Брянской области от 6 лет 6 месяцев до 17 лет (включительно);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 xml:space="preserve">в загородные лагеря и лагеря санаторного типа - обучающиеся образовательных организаций Брянской области от 7 до 17 лет (включительно), дети, проживающие в городах Брянка, Луганск Луганской Народной Республики, дети, проживающие в городе Донецк Донецкой Народной Республики, от 7 до 17 лет (включительно), за исключением категорий детей, указанных в </w:t>
      </w:r>
      <w:hyperlink w:anchor="P747">
        <w:r>
          <w:rPr>
            <w:color w:val="0000FF"/>
          </w:rPr>
          <w:t>подпункте 2.3.1 пункта 2.3</w:t>
        </w:r>
      </w:hyperlink>
      <w:r>
        <w:t xml:space="preserve"> настоящего Положения;</w:t>
      </w:r>
      <w:proofErr w:type="gramEnd"/>
    </w:p>
    <w:p w:rsidR="005338F0" w:rsidRDefault="005338F0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Указа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в лагеря труда и отдыха - обучающиеся образовательных организаций Брянской области от 14 до 17 лет (включительно);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в лагеря палаточного типа - обучающиеся образовательных организаций Брянской области от 10 до 17 лет (включительно);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в профильные лагеря (профильные смены) - обучающиеся образовательных организаций Брянской области от 7 до 17 лет (включительно).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2.5. Продолжительность смен: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2.5.1. В загородных лагерях - не менее 7 дней в период весенних, осенних, зимних школьных каникул, 21 день в период летних школьных каникул.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2.5.2. В лагерях с дневным пребыванием - не менее 18 рабочих дней в период летних школьных каникул.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2.5.3. В лагерях санаторного типа - 21 - 24 дня.</w:t>
      </w:r>
    </w:p>
    <w:p w:rsidR="005338F0" w:rsidRDefault="005338F0">
      <w:pPr>
        <w:pStyle w:val="ConsPlusNormal"/>
        <w:spacing w:before="220"/>
        <w:ind w:firstLine="540"/>
        <w:jc w:val="both"/>
      </w:pPr>
      <w:bookmarkStart w:id="13" w:name="P765"/>
      <w:bookmarkEnd w:id="13"/>
      <w:r>
        <w:t>2.5.4. Продолжительность смены профильного лагеря (профильной смены) в летний период - не менее 14 дней, в осенние, зимние и весенние каникулы - не менее 7 дней.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Title"/>
        <w:jc w:val="center"/>
        <w:outlineLvl w:val="1"/>
      </w:pPr>
      <w:r>
        <w:t>3. Координация и управление сферой</w:t>
      </w:r>
    </w:p>
    <w:p w:rsidR="005338F0" w:rsidRDefault="005338F0">
      <w:pPr>
        <w:pStyle w:val="ConsPlusTitle"/>
        <w:jc w:val="center"/>
      </w:pPr>
      <w:r>
        <w:t>отдыха и оздоровления детей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proofErr w:type="gramStart"/>
      <w:r>
        <w:t>Координацию деятельности по подготовке и проведению оздоровительной кампании, а также по взаимодействию Брянской областной Думы, органов исполнительной власти Брянской области, территориальных органов федеральных органов исполнительной власти, органов местного самоуправления муниципальных районов (муниципальных округов, городских округов) (далее - органы местного самоуправления, муниципальные образования), Уполномоченного по правам ребенка в Брянской области, общественных объединений и иных организаций по вопросам организации и обеспечения отдыха и</w:t>
      </w:r>
      <w:proofErr w:type="gramEnd"/>
      <w:r>
        <w:t xml:space="preserve"> оздоровления детей осуществляет межведомственная комиссия по вопросам организации отдыха и оздоровления детей в Брянской области, положение и состав которой утверждаются указом Губернатора Брянской области.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Title"/>
        <w:jc w:val="center"/>
        <w:outlineLvl w:val="1"/>
      </w:pPr>
      <w:r>
        <w:t>4. Финансовое обеспечение организации</w:t>
      </w:r>
    </w:p>
    <w:p w:rsidR="005338F0" w:rsidRDefault="005338F0">
      <w:pPr>
        <w:pStyle w:val="ConsPlusTitle"/>
        <w:jc w:val="center"/>
      </w:pPr>
      <w:r>
        <w:t>отдыха и оздоровления детей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4.1. Финансовое обеспечение организации отдыха и оздоровления детей осуществляется за счет средств: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областного бюджета;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местных бюджетов;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федерального бюджета (в случае их наличия);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предприятий, организаций - балансодержателей организаций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работодателей в форме оплаты стоимости (части стоимости) путевки для детей работников;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родителей в форме оплаты родительской доли стоимости путевки;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добровольных пожертвований юридических и физических лиц.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4.2. Средства на организацию отдыха и оздоровления детей имеют строго целевое назначение.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Title"/>
        <w:jc w:val="center"/>
        <w:outlineLvl w:val="1"/>
      </w:pPr>
      <w:r>
        <w:t>5. Порядок взаимодействия при организации</w:t>
      </w:r>
    </w:p>
    <w:p w:rsidR="005338F0" w:rsidRDefault="005338F0">
      <w:pPr>
        <w:pStyle w:val="ConsPlusTitle"/>
        <w:jc w:val="center"/>
      </w:pPr>
      <w:r>
        <w:t>отдыха и оздоровления детей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При организации отдыха и оздоровления детей органы исполнительной власти Брянской области, территориальные органы федеральных органов исполнительной власти и органы местного самоуправления в рамках взаимодействия и своих полномочий, в соответствии с действующим законодательством и ведомственными нормативными актами решают следующие задачи: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5.1. Органы местного самоуправления: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принимают муниципальные правовые акты, регулирующие деятельность по организации отдыха и оздоровления детей в текущем году;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формируют районные, городские, окружные межведомственные комиссии по вопросам организации отдыха и оздоровления детей;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обеспечивают организованное проведение оздоровительной кампании, подготавливают </w:t>
      </w:r>
      <w:r>
        <w:lastRenderedPageBreak/>
        <w:t>сеть организаций отдыха детей и их оздоровления, находящихся в муниципальной собственности, обеспечивают их санитарно-эпидемиологическое благополучие;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используют для отдыха и оздоровления детей имеющуюся в Брянской области базу организаций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разрабатывают и утверждают программы, планы мероприятий по организации отдыха и оздоровления детей;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предусматривают в установленном порядке в бюджетах муниципальных образований финансовые средства на организацию отдыха и оздоровления детей, привлекают для этих целей внебюджетные источники;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определяют дислокацию и организовывают работу лагерей с дневным пребыванием, обеспечивают </w:t>
      </w:r>
      <w:proofErr w:type="gramStart"/>
      <w:r>
        <w:t>контроль за</w:t>
      </w:r>
      <w:proofErr w:type="gramEnd"/>
      <w:r>
        <w:t xml:space="preserve"> их деятельностью;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приведение улично-дорожной сети вблизи мест нахождения организаций отдыха детей и их оздоровления в соответствие с нормативными требованиями, заблаговременно принимают меры по ремонту и установке необходимых дорожных знаков вблизи таких мест;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в первоочередном порядке организовывают отдых и оздоровление детей, указанных в </w:t>
      </w:r>
      <w:hyperlink w:anchor="P35">
        <w:r>
          <w:rPr>
            <w:color w:val="0000FF"/>
          </w:rPr>
          <w:t>подпунктах 5.1.1</w:t>
        </w:r>
      </w:hyperlink>
      <w:r>
        <w:t xml:space="preserve"> - </w:t>
      </w:r>
      <w:hyperlink w:anchor="P38">
        <w:r>
          <w:rPr>
            <w:color w:val="0000FF"/>
          </w:rPr>
          <w:t>5.1.4</w:t>
        </w:r>
      </w:hyperlink>
      <w:r>
        <w:t xml:space="preserve">, </w:t>
      </w:r>
      <w:hyperlink w:anchor="P44">
        <w:r>
          <w:rPr>
            <w:color w:val="0000FF"/>
          </w:rPr>
          <w:t>5.1.10</w:t>
        </w:r>
      </w:hyperlink>
      <w:r>
        <w:t xml:space="preserve">, </w:t>
      </w:r>
      <w:hyperlink w:anchor="P46">
        <w:r>
          <w:rPr>
            <w:color w:val="0000FF"/>
          </w:rPr>
          <w:t>5.1.12</w:t>
        </w:r>
      </w:hyperlink>
      <w:r>
        <w:t xml:space="preserve">, </w:t>
      </w:r>
      <w:hyperlink w:anchor="P57">
        <w:r>
          <w:rPr>
            <w:color w:val="0000FF"/>
          </w:rPr>
          <w:t>5.1.13 подпункта 5.1 пункта 5</w:t>
        </w:r>
      </w:hyperlink>
      <w:r>
        <w:t xml:space="preserve"> настоящего указа;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Губернатора Брянской области от 17.12.2024 N 217)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безопасность жизни и здоровья детей, оборудуют места для купания;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поставку в лагеря с дневным пребыванием качественных продовольственных продуктов и полноценное питание;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принимают меры по подготовке и подбору квалифицированного персонала, прошедшего специальное обучение, для организаций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содействуют развитию малозатратных форм организации летнего отдыха, в том числе лагерей палаточного типа;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пожарную безопасность в организациях отдыха детей и их оздоровления, находящихся в муниципальной собственности;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содействуют привлечению предприятий всех форм собственности для создания временных рабочих мест для трудоустройства несовершеннолетних граждан в возрасте от 14 до 17 (включительно) лет в свободное от учебы время;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временное трудоустройство несовершеннолетних граждан в возрасте от 14 до 17 (включительно) в свободное от учебы время, состоящих на учете в подразделениях по делам несовершеннолетних, комиссиях по делам несовершеннолетних и защите их прав;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освоение выделенных из местных бюджетов средств, предусмотренных для организации временной занятости несовершеннолетних граждан в возрасте от 14 до 17 (включительно) лет в свободное от учебы время;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оказывают содействие в организации работы организациям отдыха детей и их оздоровления, находящимся в муниципальной собственности;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подготовку и приемку лагерей с дневным пребыванием до 20 мая текущего года, не допускают их открытия без заключений, выданных управлением Федеральной службы по надзору в сфере защиты прав потребителей и благополучия человека по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>предусматривают для организованных групп детей льготное культурно-экскурсионное и транспортное обслуживание, а также использование спортивных сооружений на бесплатной и льготной основе независимо от их ведомственной принадлежности;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принимают меры по недопущению перепрофилирования действующих организаций отдыха детей и их оздоровления всех организационно-правовых форм и форм собственности;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не допускают открытие организаций, не входящих в реестр организаций отдыха детей и их оздоровления в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сообщают немедленно в департамент образования и науки Брянской области подробную информацию о выявлении несанкционированных организаций отдыха детей и их оздоровления на территории муниципального образования;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направляют в департамент образования и науки Брянской области ежемесячно, в срок до пятого числа месяца, следующего за </w:t>
      </w:r>
      <w:proofErr w:type="gramStart"/>
      <w:r>
        <w:t>отчетным</w:t>
      </w:r>
      <w:proofErr w:type="gramEnd"/>
      <w:r>
        <w:t>, информацию о выявлении/отсутствии несанкционированных организаций отдыха детей и их оздоровления на территории муниципального образования;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организованную доставку детей к местам отдыха и оздоровления, общественный порядок и безопасность пребывания детей в организациях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ведут раздел "Отдых и оздоровление детей" на официальных сайтах муниципальных образований;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представлением достоверных сведений в реестр организаций отдыха детей и их оздоровления в Брянской области об организациях отдыха детей и их оздоровления, находящихся в муниципальной собственности;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размещают на официальном сайте муниципального образования реестр организаций отдыха детей и их оздоровления в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информируют население о механизме организации отдыха и оздоровления детей в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формируют заявку о потребности в путевках и направляют в департамент образования и науки Брянской области в установленные сроки на основании соглашения о предоставлении и реализации путевок с использованием средств областного бюджета Брянской области с департаментом образования и науки Брянской области (далее - соглашение);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направляют своевременно по утвержденным формам сведения, запрашиваемые департаментом образования и науки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направляют в департамент образования и науки Брянской области ежемесячно, в срок до пятого числа месяца, следующего за отчетным, отчет о выдаче путевок с использованием средств областного бюджета;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своевременное проведение акарицидных обработок в зонах высокого риска заражения населения клещевым вирусным энцефалитом на территориях организаций отдыха детей и их оздоровления, находящихся в муниципальной собственности, в период проведения оздоровительной кампании;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 xml:space="preserve">обеспечивают безопасность и выполнение санитарно-эпидемиологических требований при перевозке детей к местам отдыха железнодорожным и автомобильным транспортом, не допуская выезда детских организованных групп без уведомления об этом управления Федеральной службы </w:t>
      </w:r>
      <w:r>
        <w:lastRenderedPageBreak/>
        <w:t>по надзору в сфере защиты прав потребителей и благополучия человека по Брянской области, а также управления Министерства внутренних дел Российской Федерации по Брянской области;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>информируют не менее чем за трое суток управление Федеральной службы по надзору в сфере защиты прав потребителей и благополучия человека по Брянской области и управление Министерства внутренних дел Российской Федерации по Брянской области о численности организованных групп и планируемых сроках отправки детей к местам отдыха;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направление на отдых и оздоровление детей Брянской области за пределы региона, в федеральные детские центры и санаторные здравницы по линии Постоянного Комитета Союзного государства согласно квотам, выделенным департаментом образования и науки Брянской области.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5.2. Департамент образования и науки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осуществляет координацию деятельности органов исполнительной власти Брянской области, органов местного самоуправления и общественных организаций по обеспечению отдыха и оздоровления детей на территории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осуществляет сбор заявок на предоставление путевок в загородные лагеря и лагеря санаторного типа от интернатных учреждений, в которых обучаются дети-сироты и дети, оставшиеся без попечения родителей, органов исполнительной власти Брянской области (департамента социальной политики и занятости населения Брянской области, департамента физической культуры и спорта Брянской области, департамента культуры Брянской области), уполномоченных органов местного самоуправления, Союза организаций профсоюзов "Федерация профсоюзов Брянской</w:t>
      </w:r>
      <w:proofErr w:type="gramEnd"/>
      <w:r>
        <w:t xml:space="preserve"> области" и юридических лиц всех форм собственности;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обеспечивает организацию работы профильных смен для детей на основании Положения о проведении профильных смен на территории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координирует деятельность муниципальных образований по формированию групп и направлению детей Брянской области в федеральные детские центры и санаторные здравницы по линии Постоянного Комитета Союзного государства;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обеспечивает в первоочередном порядке отдых и оздоровление детей, указанных в </w:t>
      </w:r>
      <w:hyperlink w:anchor="P35">
        <w:r>
          <w:rPr>
            <w:color w:val="0000FF"/>
          </w:rPr>
          <w:t>подпунктах 5.1.1</w:t>
        </w:r>
      </w:hyperlink>
      <w:r>
        <w:t xml:space="preserve"> - </w:t>
      </w:r>
      <w:hyperlink w:anchor="P38">
        <w:r>
          <w:rPr>
            <w:color w:val="0000FF"/>
          </w:rPr>
          <w:t>5.1.4</w:t>
        </w:r>
      </w:hyperlink>
      <w:r>
        <w:t xml:space="preserve">, </w:t>
      </w:r>
      <w:hyperlink w:anchor="P44">
        <w:r>
          <w:rPr>
            <w:color w:val="0000FF"/>
          </w:rPr>
          <w:t>5.1.10</w:t>
        </w:r>
      </w:hyperlink>
      <w:r>
        <w:t xml:space="preserve">, </w:t>
      </w:r>
      <w:hyperlink w:anchor="P46">
        <w:r>
          <w:rPr>
            <w:color w:val="0000FF"/>
          </w:rPr>
          <w:t>5.1.12</w:t>
        </w:r>
      </w:hyperlink>
      <w:r>
        <w:t xml:space="preserve">, </w:t>
      </w:r>
      <w:hyperlink w:anchor="P57">
        <w:r>
          <w:rPr>
            <w:color w:val="0000FF"/>
          </w:rPr>
          <w:t>5.1.13 подпункта 5.1 пункта 5</w:t>
        </w:r>
      </w:hyperlink>
      <w:r>
        <w:t xml:space="preserve"> настоящего указа;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Указа</w:t>
        </w:r>
      </w:hyperlink>
      <w:r>
        <w:t xml:space="preserve"> Губернатора Брянской области от 17.12.2024 N 217)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сохранением и развитием организаций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обеспечивает предоставление субсидий местным бюджетам из областного бюджета для организации лагерей с дневным пребыванием;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производит оплату путевок для детей в пределах средств, предусмотренных в областном бюджете на мероприятия по проведению оздоровительной кампании;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осуществляет во взаимодействии с департаментом социальной политики и занятости населения Брянской области реализацию мер по профилактике безнадзорности и правонарушений несовершеннолетних в части содействия временному трудоустройству несовершеннолетних граждан в возрасте от 14 до 17 лет (включительно) в свободное от учебы время, уделяя особое внимание детям, находящимся в трудной жизненной ситуации;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Указа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обеспечивает реализацию мер по недопущению перепрофилирования действующих </w:t>
      </w:r>
      <w:r>
        <w:lastRenderedPageBreak/>
        <w:t>организаций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оказывает организациям отдыха детей и их оздоровления помощь в создании надлежащих условий для проведения воспитательной и оздоровительной работы через обобщение и распространение эффективных форм и методов работы, методическое и информационное обеспечение организации отдыха и оздоровления детей;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обеспечивает организацию и проведение информационной работы по разъяснению населению Брянской области механизма предоставления и реализации путевок с использованием средств областного бюджета в организации отдыха детей и их оздоровления, в том числе в интерактивном режиме, посредством телефона "горячей линии": (4832) 50-51-84 (доб. 222, 263) и электронной почты: omp32@bk.ru;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Указа</w:t>
        </w:r>
      </w:hyperlink>
      <w:r>
        <w:t xml:space="preserve"> Губернатора Брянской области от 17.12.2024 N 217)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обеспечивает ведение реестра организаций отдыха детей и их оздоровления в Брянской области в порядке, утвержденном приказом департамента образования и науки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размещает на своем официальном сайте в разделе "Отдых и оздоровление детей" информацию об организации отдыха и оздоровления детей, обучающихся в образовательных организациях на территории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обеспечивает целевое и эффективное использование бюджетных средств на проведение оздоровительной кампании;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осуществляет в установленном порядке мониторинг проведения оздоровительной кампании в Брянской области в текущем году;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 xml:space="preserve">обеспечивает формирование и представление конкурсной документации, связанной с закупкой услуг по отдыху, оздоровлению детей, в соответствии с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с учетом основных требований к участникам электронного аукциона на услуги по организации отдыха и оздоровления детей в загородных лагерях</w:t>
      </w:r>
      <w:proofErr w:type="gramEnd"/>
      <w:r>
        <w:t xml:space="preserve"> и </w:t>
      </w:r>
      <w:proofErr w:type="gramStart"/>
      <w:r>
        <w:t>лагерях</w:t>
      </w:r>
      <w:proofErr w:type="gramEnd"/>
      <w:r>
        <w:t xml:space="preserve"> санаторного типа, а именно: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а) соответствие всем нормам и требованиям законодательства Российской Федерации к организациям данного типа, в том числе требованиям санитарных </w:t>
      </w:r>
      <w:hyperlink r:id="rId65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года N 28;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Указа</w:t>
        </w:r>
      </w:hyperlink>
      <w:r>
        <w:t xml:space="preserve"> Губернатора Брянской области от 05.04.2024 N 53)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б) наличие правовых актов, регулирующих статус организации отдыха детей и их оздоровления, определяющих должностных лиц, ответственных за осуществление функций по организации отдыха и оздоровления детей;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в) наличие соответствующих допусков контрольно-комиссионных служб, определяющих готовность организации отдыха детей и их оздоровления к осуществлению деятельности (санитарно-эпидемиологическое заключение о соответствии деятельности, осуществляемой организациями отдыха детей и их оздоровления, санитарно-эпидемиологическим требованиям, акты приемки организации отдыха детей и их оздоровления в области гражданской обороны, защиты населения и территорий от чрезвычайных ситуаций, обеспечения пожарной безопасности и безопасности детей на водных объектах);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г) наличие медицинской документации (лицензии на осуществление медицинской деятельности либо договора на оказание медицинской помощи, заключаемого между </w:t>
      </w:r>
      <w:r>
        <w:lastRenderedPageBreak/>
        <w:t>организацией отдыха детей и их оздоровления и медицинской организацией, личных медицинских книжек работников организации);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д) наличие договоров на поставку продуктов питания с поставщиками;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е) наличие правил, инструкций, методик, планов и программ работы с детьми;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ж) наличие паспорта организации;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 xml:space="preserve">з) наличие </w:t>
      </w:r>
      <w:hyperlink r:id="rId67">
        <w:r>
          <w:rPr>
            <w:color w:val="0000FF"/>
          </w:rPr>
          <w:t>паспорта</w:t>
        </w:r>
      </w:hyperlink>
      <w:r>
        <w:t xml:space="preserve"> безопасности объекта (территории) стационарного типа, предназначенного для организации отдыха детей и их оздоровления, утвержденного Постановлением Правительства Российской Федерации от 14 мая 2021 года N 732 "Об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оздоровления";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>и) включение в реестр организаций отдыха детей и их оздоровления в Брянской области.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5.3. Департамент физической культуры и спорта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определяет потребность в путевках и организует отдых и оздоровление учащихся детско-юношеских спортивных школ и учреждений спортивной подготовки в организациях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на основании соглашения формирует заявку о потребности в путевках и в установленные сроки направляет в департамент образования и науки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разрабатывает методические рекомендации по организации и </w:t>
      </w:r>
      <w:proofErr w:type="gramStart"/>
      <w:r>
        <w:t>реализации</w:t>
      </w:r>
      <w:proofErr w:type="gramEnd"/>
      <w:r>
        <w:t xml:space="preserve"> спортивных и культурно-массовых общеукрепляющих и оздоровительных программ;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организует проведение спортивных мероприятий для несовершеннолетних, межлагерных и внутрилагерных спортивных мероприятий в период оздоровительной кампании, уделяя особое внимание детям, находящимся в трудной жизненной ситуации;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оказывает содействие в подборе и подготовке на договорной основе специалистов в области физической культуры и спорта для организаций отдыха детей и их оздоровления из числа тренеров-преподавателей, тренеров, руководителей секций, кружков физкультурно-спортивных организаций по заявкам и за счет средств организаторов отдыха;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оказывает содействие в проведении областных профильных спортивных смен.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5.4. Департамент социальной политики и занятости населения Брянской области: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Указа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организует отдых и оздоровление несовершеннолетних воспитанников стационарных отделений организаций социального обслуживания в организациях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обеспечивает создание условий для проведения инклюзивных смен в организациях отдыха детей и их оздоровления, включая техническое и кадровое обеспечение;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определяет потребность в путевках для несовершеннолетних воспитанников стационарных отделений организаций социального обслуживания в организации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формирует на основании соглашения заявку о потребности в путевках и в установленные </w:t>
      </w:r>
      <w:r>
        <w:lastRenderedPageBreak/>
        <w:t>сроки направляет в департамент образования и науки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обеспечивает формирование групп несовершеннолетних воспитанников стационарных отделений организаций социального обслуживания, проведение медицинского осмотра детей, направляемых в организации отдыха детей и их оздоровления, доставку к месту отдыха и обратно;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оказывает содействие в подборе специалистов для работы в организациях отдыха детей и их оздоровления в качестве воспитателей;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осуществляет взаимодействие с органами местного самоуправления, департаментом образования и науки Брянской области и работодателями по организации временного трудоустройства несовершеннолетних граждан в возрасте от 14 до 17 лет (включительно) в свободное от учебы время;</w:t>
      </w:r>
    </w:p>
    <w:p w:rsidR="005338F0" w:rsidRDefault="005338F0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Указом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организует временное трудоустройство несовершеннолетних граждан в возрасте от 14 до 17 лет (включительно) в свободное от учебы время;</w:t>
      </w:r>
    </w:p>
    <w:p w:rsidR="005338F0" w:rsidRDefault="005338F0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Указом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обеспечивает совместно с главами муниципальных образований временное трудоустройство несовершеннолетних граждан в возрасте от 14 до 17 (включительно) в свободное от учебы время в профильных лагерях (профильных сменах), особое </w:t>
      </w:r>
      <w:proofErr w:type="gramStart"/>
      <w:r>
        <w:t>внимание</w:t>
      </w:r>
      <w:proofErr w:type="gramEnd"/>
      <w:r>
        <w:t xml:space="preserve"> уделяя детям, находящимся в трудной жизненной ситуации;</w:t>
      </w:r>
    </w:p>
    <w:p w:rsidR="005338F0" w:rsidRDefault="005338F0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Указом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осуществляет мониторинг организации временного трудоустройства несовершеннолетних граждан в возрасте от 14 до 17 лет (включительно) в свободное от учебы время;</w:t>
      </w:r>
    </w:p>
    <w:p w:rsidR="005338F0" w:rsidRDefault="005338F0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Указом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оказывает содействие в комплектовании работниками организаций отдыха детей и их оздоровления для выполнения временных работ, в том числе в период подготовки к оздоровительной кампании.</w:t>
      </w:r>
    </w:p>
    <w:p w:rsidR="005338F0" w:rsidRDefault="005338F0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Указом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5.5. Департамент культуры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определяет потребность в путевках и организует отдых и оздоровление творчески одаренных воспитанников и участников творческих коллективов учреждений культуры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формирует на основании соглашения заявку о потребности в путевках и в установленные сроки направляет в департамент образования и науки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оказывает содействие организациям отдыха детей и их оздоровления в части осуществления культурного обслуживания;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устанавливает в государственных учреждениях культуры и искусства Брянской области бесплатный вход для детей, находящихся в трудной жизненной ситуации, - участников оздоровительной кампании;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оказывает содействие в проведении областных профильных смен для творчески одаренных детей.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5.6.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 xml:space="preserve">осуществляет консультативную и методическую помощь по организационно-технологическим вопросам </w:t>
      </w:r>
      <w:proofErr w:type="gramStart"/>
      <w:r>
        <w:t>работы пищеблоков организаций отдыха детей</w:t>
      </w:r>
      <w:proofErr w:type="gramEnd"/>
      <w:r>
        <w:t xml:space="preserve">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оказывает содействие в организации </w:t>
      </w:r>
      <w:proofErr w:type="gramStart"/>
      <w:r>
        <w:t>повышения квалификации работников пищеблоков организаций отдыха детей</w:t>
      </w:r>
      <w:proofErr w:type="gramEnd"/>
      <w:r>
        <w:t xml:space="preserve">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оказывает содействие в обеспечении нормативно-технологической документацией пищеблоков организаций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оказывает содействие в разработке цикличного меню с учетом норм рационального питания детей в организациях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проводит анализ состояния организации питания в организациях отдыха детей и их оздоровления.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5.7. Департамент здравоохранения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определяет маршрутизацию детей, отдыхающих в организациях отдыха детей и их оздоровления, и сотрудников указанных организаций в случае необходимости оказания им медицинской помощи в стационарных условиях, в том числе при подозрении на инфекционные заболевания;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оказывает содействие в проведении медицинских осмотров и лабораторных обследований сотрудников, принимаемых на работу в организации отдыха детей и их оздоровления, а также медицинских осмотров несовершеннолетних граждан в возрасте от 14 до 17 лет (включительно), направляемых на временные работы органами государственной службы занятости населения;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оказывает содействие в создании условий для проведения инклюзивных смен в организациях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обеспечивает оказание скорой медицинской помощи и первичной медико-санитарной помощи отдыхающим в организациях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закрепляет медицинские организации за организациями отдыха детей и их оздоровления, расположенными на территории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 xml:space="preserve">обеспечивает контроль организации оказания медицинской помощи детям в организациях отдыха детей и их оздоровления в соответствии с </w:t>
      </w:r>
      <w:hyperlink r:id="rId74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13 июня 2018 года N 327н "Об утверждении Порядка оказания медицинской помощи несовершеннолетним в период оздоровления и организованного отдыха" и методическими </w:t>
      </w:r>
      <w:hyperlink r:id="rId75">
        <w:r>
          <w:rPr>
            <w:color w:val="0000FF"/>
          </w:rPr>
          <w:t>рекомендациями</w:t>
        </w:r>
      </w:hyperlink>
      <w:r>
        <w:t xml:space="preserve"> МР 3.1/2.4.0239-21 "Рекомендации по организации работы организаций отдыха детей и их оздоровления в</w:t>
      </w:r>
      <w:proofErr w:type="gramEnd"/>
      <w:r>
        <w:t xml:space="preserve"> условиях сохранения рисков распространения COVID-19 в 2021 году", </w:t>
      </w:r>
      <w:proofErr w:type="gramStart"/>
      <w:r>
        <w:t>утвержденными</w:t>
      </w:r>
      <w:proofErr w:type="gramEnd"/>
      <w:r>
        <w:t xml:space="preserve">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29 марта 2021 года;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оказывает содействие в организационно-методической и практической помощи по вопросам </w:t>
      </w:r>
      <w:proofErr w:type="gramStart"/>
      <w:r>
        <w:t>подготовки медицинских пунктов организаций отдыха детей</w:t>
      </w:r>
      <w:proofErr w:type="gramEnd"/>
      <w:r>
        <w:t xml:space="preserve"> и их оздоровления, укомплектованности их медицинскими работниками.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5.8. Управление Министерства внутренних дел Российской Федерации по Брянской области, управление Федеральной службы войск национальной гвардии Российской Федерации по Брянской области в рамках компетенции и в пределах полномочий, определенных законодательством Российской Федерации: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оказывают содействие в обеспечении общественной безопасности и правопорядка в местах </w:t>
      </w:r>
      <w:r>
        <w:lastRenderedPageBreak/>
        <w:t>массового пребывания детей, в том числе в организациях отдыха детей и их оздоровления, в период проведения оздоровительной кампании;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организуют проведение профилактической работы по предупреждению детского дорожно-транспортного травматизма и созданию условий для безопасного нахождения детей на улицах в период каникул;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обеспечивают по заявкам представителей организаций сопровождение и безопасность перевозки детей в организации отдыха детей и их оздоровления и обратно сотрудниками </w:t>
      </w:r>
      <w:proofErr w:type="gramStart"/>
      <w:r>
        <w:t>управления государственной инспекции безопасности дорожного движения управления МВД России</w:t>
      </w:r>
      <w:proofErr w:type="gramEnd"/>
      <w:r>
        <w:t xml:space="preserve"> по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проведение разъяснительной работы, направленной на предупреждение правонарушений, совершаемых несовершеннолетними и в их отношении, среди отдыхающих в организациях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проведение в период оздоровительной кампании профилактических мероприятий с детьми, состоящими на учете в подразделениях по делам несовершеннолетних, комиссиях по делам несовершеннолетних и защите их прав;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осуществляют контроль (надзор) за соблюдением требований безопасного пребывания детей в организациях отдыха детей и их оздоровления.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5.9.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проводит работу по реализации комплекса мер, направленных на обеспечение пожарной безопасности организаций отдыха детей и их оздоровления в период проведения оздоровительной кампании;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участвует в проведении организационно-массовых мероприятий с детьми в организациях отдыха детей и их оздоровления по отработке навыков, связанных с пожарной безопасностью, безопасностью на воде, защитой от чрезвычайных ситуаций природного и техногенного характера;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организует проведение с персоналом организаций отдыха детей и их оздоровления инструктажей, занятий и практической отработки действий при возникновении чрезвычайной ситуации в период оздоровительной кампании текущего года;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принимает меры по соблюдению безопасности на водных объектах, находящихся в организациях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функционированием системы вызова экстренных оперативных служб в организациях отдыха детей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обеспечением зданий организаций отдыха детей и их оздоровления исправными автоматическими системами противопожарной защиты, в том числе системами передачи сигнала о пожаре на пульт подразделений пожарной охраны, телефонной связью и средствами индивидуальной защиты органов дыхания и зрения человека от опасных факторов пожара;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проводит надзорно-профилактические мероприятия в области пожарной безопасности в организациях отдыха детей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обеспечивает организационно-методическую, профилактическую работу с организациями </w:t>
      </w:r>
      <w:r>
        <w:lastRenderedPageBreak/>
        <w:t>отдыха детей и их оздоровления по созданию в них безопасных условий пребывания людей.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5.10. Управление Федеральной службы по надзору в сфере защиты прав потребителей и благополучия человека по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обеспечивает государственный санитарно-эпидемиологический надзор за соблюдением санитарных правил в организациях отдыха детей и их оздоровления в период их подготовки и функционирования;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участвует в подготовке медицинских работников и руководителей организаций отдыха детей и их оздоровления в соответствии с установленными санитарно-эпидемиологическими требованиями и нормами;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осуществляет контрольно-надзорные мероприятия по соблюдению требований санитарного законодательства организациями отдыха детей и их оздоровления в ходе оздоровительной кампании;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оперативно информирует руководителей организаций отдыха детей и их оздоровления об изменениях санитарного законодательства и изменениях санитарно-эпидемиологической обстановки на территории Брянской области.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5.11. Исключен. - </w:t>
      </w:r>
      <w:hyperlink r:id="rId76">
        <w:r>
          <w:rPr>
            <w:color w:val="0000FF"/>
          </w:rPr>
          <w:t>Указ</w:t>
        </w:r>
      </w:hyperlink>
      <w:r>
        <w:t xml:space="preserve"> Губернатора Брянской области от 12.10.2023 N 132.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5.12. Союз организаций профсоюзов "Федерация профсоюзов Брянской области":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определяет потребность в путевках для </w:t>
      </w:r>
      <w:proofErr w:type="gramStart"/>
      <w:r>
        <w:t>детей</w:t>
      </w:r>
      <w:proofErr w:type="gramEnd"/>
      <w:r>
        <w:t xml:space="preserve"> работающих граждан предприятий и учреждений Брянской области в организации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участвует в обеспечении путевками детей работающих граждан предприятий и учреждений через профсоюзные организации Брянской области в организации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на основании соглашения формирует заявку о потребности в путевках и в установленные сроки направляет в департамент образования и науки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оказывает содействие в подготовке и приведении в соответствие материальной базы организаций отдыха детей и их оздоровления, находящихся в ведении Союза организаций профсоюзов "Федерация профсоюзов Брянской области";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оказывает постоянную информационную и методическую помощь в вопросах трудового законодательства, оплаты </w:t>
      </w:r>
      <w:proofErr w:type="gramStart"/>
      <w:r>
        <w:t>труда работников организаций отдыха детей</w:t>
      </w:r>
      <w:proofErr w:type="gramEnd"/>
      <w:r>
        <w:t xml:space="preserve">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информирует работников предприятий и организаций о механизме организации отдыха и оздоровления детей в регионе;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ежемесячно направляет в департамент образования и науки Брянской области отчет о выдаче и использовании путевок;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осуществляет мониторинг проведения оздоровительной кампании на территории Брянской области в текущем году.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5.13. Организации отдыха детей и их оздоровления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качественную и своевременную подготовку материально-технической базы, обращая особое внимание на санитарно-техническое состояние пищеблоков, систем водоснабжения и водоотведения, мест для купания;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>осуществляют открытие лагерных смен после приемки организаций отдыха детей и их оздоровления соответствующими приемочными комиссиями и при наличии допусков контрольно-надзорных служб;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в течение 10 рабочих дней с даты заключения государственного контракта на оказание услуг по организации отдыха и оздоровления детей предоставляют в департамент образования и науки Брянской области путевки для обеспечения отдыха и оздоровления детей, обучающихся в образовательных организациях на территории Брянской области, детей, проживающих в городах Брянка, Луганск Луганской Народной Республики, детей, проживающих в городе Донецк Донецкой Народной Республики;</w:t>
      </w:r>
      <w:proofErr w:type="gramEnd"/>
    </w:p>
    <w:p w:rsidR="005338F0" w:rsidRDefault="005338F0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в первоочередном порядке организуют отдых и оздоровление детей, указанных в </w:t>
      </w:r>
      <w:hyperlink w:anchor="P35">
        <w:r>
          <w:rPr>
            <w:color w:val="0000FF"/>
          </w:rPr>
          <w:t>подпунктах 5.1.1</w:t>
        </w:r>
      </w:hyperlink>
      <w:r>
        <w:t xml:space="preserve"> - </w:t>
      </w:r>
      <w:hyperlink w:anchor="P38">
        <w:r>
          <w:rPr>
            <w:color w:val="0000FF"/>
          </w:rPr>
          <w:t>5.1.4</w:t>
        </w:r>
      </w:hyperlink>
      <w:r>
        <w:t xml:space="preserve">, </w:t>
      </w:r>
      <w:hyperlink w:anchor="P44">
        <w:r>
          <w:rPr>
            <w:color w:val="0000FF"/>
          </w:rPr>
          <w:t>5.1.10</w:t>
        </w:r>
      </w:hyperlink>
      <w:r>
        <w:t xml:space="preserve">, </w:t>
      </w:r>
      <w:hyperlink w:anchor="P46">
        <w:r>
          <w:rPr>
            <w:color w:val="0000FF"/>
          </w:rPr>
          <w:t>5.1.12</w:t>
        </w:r>
      </w:hyperlink>
      <w:r>
        <w:t xml:space="preserve">, </w:t>
      </w:r>
      <w:hyperlink w:anchor="P57">
        <w:r>
          <w:rPr>
            <w:color w:val="0000FF"/>
          </w:rPr>
          <w:t>5.1.13 подпункта 5.1 пункта 5</w:t>
        </w:r>
      </w:hyperlink>
      <w:r>
        <w:t xml:space="preserve"> настоящего указа;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Губернатора Брянской области от 17.12.2024 N 217)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организуют энтомологическое обследование, противоклещевую (акарицидную) и дератизационную обработку территории организации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соблюдение норм обеспечения питанием детей, а также санитарно-эпидемиологических требований к организации питания детей, поставляемым пищевым продуктам, их хранению;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качественный подбор поставщиков продовольственного сырья и пищевых продуктов, организаторов питания;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качественной питьевой водой в соответствии с гигиеническими требованиями, в том числе путем приобретения и установки фильтров по доочистке, использования бутилированной питьевой воды, соответствующей требованиям санитарных правил;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комплектование квалифицированным медицинским персоналом, имеющим практику работы в детских медицинских организациях;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прием на работу сотрудников при условии прохождения ими соответствующего медицинского обследования, привитых в соответствии с национальным календарем профилактических прививок и прошедших профессиональную гигиеническую подготовку с аттестацией;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в случае выявления инфекционных заболеваний, пищевых отравлений, травматизма, аварийных ситуаций в работе водопроводных, канализационных систем и систем электроснабжения организации отдыха детей и их оздоровления в установленном порядке информируют прокуратуру Брянской области, управление Федеральной службы по надзору в сфере защиты прав потребителей и благополучия человека по Брянской области, федеральное бюджетное учреждение здравоохранения "Центр гигиены и эпидемиологии в Брянской области", департамент здравоохранения</w:t>
      </w:r>
      <w:proofErr w:type="gramEnd"/>
      <w:r>
        <w:t xml:space="preserve"> Брянской области, департамент образования и науки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осуществляют комплекс мер, направленных на недопущение случаев детского дорожно-транспортного травматизма и обучение детей навыкам безопасного поведения на дорогах и улицах;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заключение договоров страхования от несчастных случаев во время пребывания детей в организациях отдыха детей и их оздоровления со страховой организацией;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обеспечивают безопасность детей, обслуживающего персонала, сохранность имущества, </w:t>
      </w:r>
      <w:r>
        <w:lastRenderedPageBreak/>
        <w:t>охрану территории;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проведение комплекса охранных мероприятий с привлечением государственных и частных охранных предприятий;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выполнение требований пожарной безопасности, а также создание безопасных условий в организации отдыха детей и их оздоровления на воде;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антитеррористическую защищенность и инженерно-техническую укрепленность объекта (территории), предназначенного для организации отдыха детей и их оздоровления;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принимают меры по организации и обеспечению инклюзивного детского отдыха, адаптации базы организации отдыха детей и их оздоровления для детей-инвалидов, детей с ограниченными возможностями здоровья;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представляют в департамент образования и науки Брянской области до 1 мая текущего года соответствующие сведения о деятельности в сфере организации отдыха и оздоровления детей для включения в реестр организаций отдыха детей и их оздоровления в Брянской области в установленном порядке;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заключают надлежаще оформленные договоры с родителями (законными представителями) в соответствии с законодательством Российской Федерации об оказании услуги в организациях отдыха детей и их оздоровления и о защите прав потребителей.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Title"/>
        <w:jc w:val="center"/>
        <w:outlineLvl w:val="1"/>
      </w:pPr>
      <w:r>
        <w:t>6. Порядок обеспечения детей в Брянской области путевками</w:t>
      </w:r>
    </w:p>
    <w:p w:rsidR="005338F0" w:rsidRDefault="005338F0">
      <w:pPr>
        <w:pStyle w:val="ConsPlusTitle"/>
        <w:jc w:val="center"/>
      </w:pPr>
      <w:r>
        <w:t>в загородные лагеря и лагеря санаторного типа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 xml:space="preserve">6.1. </w:t>
      </w:r>
      <w:proofErr w:type="gramStart"/>
      <w:r>
        <w:t xml:space="preserve">Приобретение путевок осуществляется департаментом образования и науки Брянской области в установленном действующим законодательством порядке, в соответствии с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и настоящим Положением в пределах средств, предусмотренных в областном бюджете на текущий год на реализацию мероприятий по проведению оздоровительной</w:t>
      </w:r>
      <w:proofErr w:type="gramEnd"/>
      <w:r>
        <w:t xml:space="preserve"> кампании.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6.2. Заявления и заявки (на бумажном носителе, в форме электронного документа) с указанием вида путевки в загородные лагеря и лагеря санаторного типа направляются: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а) в департамент образования и науки Брянской области: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интернатными учреждениями, в которых проживают дети-сироты и дети, оставшиеся без попечения родителей;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органами исполнительной власти Брянской области (департамент социальной политики и занятости населения Брянской области, департамент физической культуры и спорта Брянской области, департамент культуры Брянской области);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Указа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уполномоченными органами местного самоуправления;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Союзом организаций профсоюзов "Федерация профсоюзов Брянской области";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организациями и предприятиями независимо от организационно-правовых форм и форм собственности, компенсирующими родительскую долю стоимости путевки за счет собственных средств;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>юридическими лицами всех форм собственности, организующими проведение профильных смен;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б) в уполномоченные органы местного самоуправления или многофункциональные центры Брянской области - родителями (законными представителями) детей, относящихся к категориям, указанным в </w:t>
      </w:r>
      <w:hyperlink w:anchor="P754">
        <w:r>
          <w:rPr>
            <w:color w:val="0000FF"/>
          </w:rPr>
          <w:t>пункте 2.4 раздела 2</w:t>
        </w:r>
      </w:hyperlink>
      <w:r>
        <w:t xml:space="preserve"> настоящего Положения.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Подача заявлений родителей (законных представителей) на отдых и оздоровление детей осуществляется в летний период не ранее 15 апреля текущего года и заканчивается за 15 календарных дней до начала смены.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6.3. Заявления (на бумажном носителе, в форме электронного документа) подлежат регистрации в журнале, пронумерованном, прошнурованном и скрепленном печатью соответствующего уполномоченного органа, согласно очередности подачи.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6.4. Департамент образования и науки Брянской области на основании представленных заявок, с учетом среднестатистических данных численности обучающихся образовательных организаций в муниципальных образованиях формирует сводную региональную заявку и направляет в загородные лагеря и лагеря санаторного типа для ее исполнения.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6.5. Загородные лагеря и лагеря санаторного типа в течение 10 рабочих дней </w:t>
      </w:r>
      <w:proofErr w:type="gramStart"/>
      <w:r>
        <w:t>с даты заключения</w:t>
      </w:r>
      <w:proofErr w:type="gramEnd"/>
      <w:r>
        <w:t xml:space="preserve"> государственного контракта на оказание услуг по организации отдыха и оздоровления детей представляют в департамент образования и науки Брянской области путевки для дальнейшего распределения (на основании соглашения):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интернатным учреждениям, в которых проживают дети-сироты и дети, оставшиеся без попечения родителей;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органам исполнительной власти Брянской области (департамент социальной политики и занятости населения Брянской области, департамент физической культуры и спорта Брянской области, департамент культуры Брянской области);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Союзу организаций профсоюзов "Федерация профсоюзов Брянской области";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уполномоченным органам местного самоуправления;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юридическим лицам всех форм собственности.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6.6. </w:t>
      </w:r>
      <w:proofErr w:type="gramStart"/>
      <w:r>
        <w:t>Путевки выдаются на основании соглашения уполномоченному лицу интернатных учреждений, в которых проживают дети-сироты и дети, оставшиеся без попечения родителей, исполнительным органам государственной власти Брянской области (департамент социальной политики и занятости населения Брянской области, департамент физической культуры и спорта Брянской области, департамент культуры Брянской области), уполномоченным органам местного самоуправления, Союзу организаций профсоюзов "Федерация профсоюзов Брянской области" и юридическим лицам всех форм</w:t>
      </w:r>
      <w:proofErr w:type="gramEnd"/>
      <w:r>
        <w:t xml:space="preserve"> собственности.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Указа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6.7. В случае неполучения путевок уполномоченным лицом за пять дней до даты заезда в загородные лагеря и лагеря санаторного типа путевки перераспределяются департаментом образования и науки Брянской области согласно очередности в сводной информации об общей потребности в предоставлении путевок.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6.8. </w:t>
      </w:r>
      <w:proofErr w:type="gramStart"/>
      <w:r>
        <w:t xml:space="preserve">При невозможности использования предоставленных путевок интернатные учреждения, в которых проживают дети-сироты и дети, оставшиеся без попечения родителей, исполнительные органы государственной власти Брянской области (департамент социальной политики и занятости </w:t>
      </w:r>
      <w:r>
        <w:lastRenderedPageBreak/>
        <w:t>населения Брянской области, департамент физической культуры и спорта Брянской области, департамент культуры Брянской области), уполномоченные органы местного самоуправления, Союз организаций профсоюзов "Федерация профсоюзов Брянской области" и юридические лица всех форм собственности не</w:t>
      </w:r>
      <w:proofErr w:type="gramEnd"/>
      <w:r>
        <w:t xml:space="preserve"> </w:t>
      </w:r>
      <w:proofErr w:type="gramStart"/>
      <w:r>
        <w:t>позднее</w:t>
      </w:r>
      <w:proofErr w:type="gramEnd"/>
      <w:r>
        <w:t xml:space="preserve"> чем за пять дней до заезда в загородные лагеря и лагеря санаторного типа производят возврат нереализованных путевок в департамент образования и науки Брянской области с письменным разъяснением причин возврата.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Указа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6.9. Органы исполнительной власти Брянской области (департамент социальной политики и занятости населения Брянской области, департамент физической культуры и спорта Брянской области, департамент культуры Брянской области), уполномоченные органы местного самоуправления, Союз организаций профсоюзов "Федерация профсоюзов Брянской области" и юридические лица всех форм собственности: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Указа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назначают ответственных за прием заявлений от родителей (законных представителей), прием коллективных заявок от образовательных и иных организаций, осуществляющих деятельность на территории муниципального образования, получение и выдачу путевок в рамках организации отдыха и оздоровления детей в Брянской области;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 xml:space="preserve">осуществляют прием заявлений о предоставлении путевок в загородные лагеря и лагеря санаторного типа (далее - заявление) от подведомственных организаций, образовательных и иных организаций, родителей (законных представителей) детей (далее - заявители) и необходимых документов согласно </w:t>
      </w:r>
      <w:hyperlink w:anchor="P997">
        <w:r>
          <w:rPr>
            <w:color w:val="0000FF"/>
          </w:rPr>
          <w:t>пункту 6.10 раздела 6</w:t>
        </w:r>
      </w:hyperlink>
      <w:r>
        <w:t xml:space="preserve"> настоящего Положения в установленные сроки, их рассмотрение, получение путевок и их выдачу в порядке очередности, определенной датой регистрации заявлений, и согласно настоящему Положению, а</w:t>
      </w:r>
      <w:proofErr w:type="gramEnd"/>
      <w:r>
        <w:t xml:space="preserve"> также несут ответственность за достоверность представленных документов;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регистрируют принятые заявления в журнале регистрации с обязательным присвоением номера и указанием желаемого периода отдыха и оздоровления ребенка, а также загородного лагеря или лагеря санаторного типа;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ведут персонифицированный учет получателей путевок с использованием средств областного бюджета на возмещение части стоимости путевки в целях соблюдения условий </w:t>
      </w:r>
      <w:hyperlink w:anchor="P746">
        <w:r>
          <w:rPr>
            <w:color w:val="0000FF"/>
          </w:rPr>
          <w:t>пункта 2.3 раздела 2</w:t>
        </w:r>
      </w:hyperlink>
      <w:r>
        <w:t xml:space="preserve"> настоящего Положения;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обеспечивают сохранность представленных документов (согласно </w:t>
      </w:r>
      <w:hyperlink w:anchor="P997">
        <w:r>
          <w:rPr>
            <w:color w:val="0000FF"/>
          </w:rPr>
          <w:t>пункту 6.10 раздела 6</w:t>
        </w:r>
      </w:hyperlink>
      <w:r>
        <w:t xml:space="preserve"> настоящего Положения) для подтверждения использования средств областного бюджета по целевому назначению. По запросу представляют указанные документы в департамент образования и науки Брянской области в течение трех рабочих дней с момента получения соответствующего запроса;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обеспечивают выдачу путевок, а также заезд детей в загородные лагеря и лагеря санаторного типа (при выдаче путевок для категорий детей, указанных в пункте 5 указа, в обязательном порядке подкрепляют к обратному талону путевки копию документа, подтверждающего отнесение ребенка, подлежащего отдыху и оздоровлению, к категории детей, находящихся в трудной жизненной ситуации);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направляют в департамент образования и науки Брянской области ежемесячно, в срок до пятого числа месяца, следующего за отчетным, отчет о выдаче и использовании путевок по утвержденной департаментом форме.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bookmarkStart w:id="14" w:name="P997"/>
      <w:bookmarkEnd w:id="14"/>
      <w:r>
        <w:t xml:space="preserve">6.10. Для получения путевки родители (законные представители) представляют в уполномоченные органы местного самоуправления через Единый портал государственных и муниципальных услуг (функций) или в многофункциональный центр предоставления </w:t>
      </w:r>
      <w:r>
        <w:lastRenderedPageBreak/>
        <w:t>государственных и муниципальных услуг следующие документы: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заявление с указанием фамилии, имени, отчества и даты рождения ребенка, места работы, домашнего адреса и контактного телефона родителя (законного представителя);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копию свидетельства о рождении ребенка, паспорта ребенка в случае достижения им 14-летнего возраста;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копию документа, удостоверяющего личность родителя (законного представителя);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справку с места учебы ребенка;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справку для получения путевки в лагерь санаторного типа по форме 070/у;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копии документов, подтверждающих отнесение ребенка к категории детей, находящихся в трудной жизненной ситуации, в трех экземплярах &lt;*&gt;.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&lt;*&gt; Представляются в случае получения путевки с долей софинансирования областного бюджета 100%.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В случае если указанные в настоящем пункте копии документов не заверены в установленном порядке, они должны быть предъявлены с оригиналами.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Для получения путевок по коллективным заявкам вышеперечисленный перечень документов представляется в органы исполнительной власти Брянской области (департамент социальной политики и занятости населения Брянской области, департамент физической культуры и спорта Брянской области, департамент культуры Брянской области) подведомственными организациями по курируемым направлениям.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Указа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6.11. Органами исполнительной власти Брянской области (департамент социальной политики и занятости населения Брянской области, департамент физической культуры и спорта Брянской области, департамент культуры Брянской области), уполномоченными органами местного самоуправления, Союзом организаций профсоюзов "Федерация профсоюзов Брянской области" решение об отказе в предоставлении путевки может быть принято в случаях: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Указа</w:t>
        </w:r>
      </w:hyperlink>
      <w:r>
        <w:t xml:space="preserve"> Губернатора Брянской области от 12.10.2023 N 132)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несоответствия критериям, определенным в </w:t>
      </w:r>
      <w:hyperlink w:anchor="P746">
        <w:r>
          <w:rPr>
            <w:color w:val="0000FF"/>
          </w:rPr>
          <w:t>пунктах 2.3</w:t>
        </w:r>
      </w:hyperlink>
      <w:r>
        <w:t xml:space="preserve">, </w:t>
      </w:r>
      <w:hyperlink w:anchor="P754">
        <w:r>
          <w:rPr>
            <w:color w:val="0000FF"/>
          </w:rPr>
          <w:t>2.4 раздела 2</w:t>
        </w:r>
      </w:hyperlink>
      <w:r>
        <w:t xml:space="preserve"> настоящего Положения;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представления неполного пакета документов, указанных в </w:t>
      </w:r>
      <w:hyperlink w:anchor="P997">
        <w:r>
          <w:rPr>
            <w:color w:val="0000FF"/>
          </w:rPr>
          <w:t>пункте 6.10 раздела 6</w:t>
        </w:r>
      </w:hyperlink>
      <w:r>
        <w:t xml:space="preserve"> настоящего Положения;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обнаружения в представленных документах, указанных в пункте 6.10 раздела 6 настоящего Положения, недостоверных сведений.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6.12. В день заезда родители (законные представители) представляют в организацию отдыха детей и их оздоровления: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медицинскую справку по форме 079/</w:t>
      </w:r>
      <w:proofErr w:type="gramStart"/>
      <w:r>
        <w:t>у</w:t>
      </w:r>
      <w:proofErr w:type="gramEnd"/>
      <w:r>
        <w:t xml:space="preserve"> или 076/у-04;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путевку в загородный лагерь или лагерь санаторного типа;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копии документов, подтверждающих отнесение ребенка к категории детей, находящихся в трудной жизненной ситуации, в двух экземплярах.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 xml:space="preserve">В случае выявления факта несоблюдения родителем (законным представителем) условий </w:t>
      </w:r>
      <w:hyperlink w:anchor="P746">
        <w:r>
          <w:rPr>
            <w:color w:val="0000FF"/>
          </w:rPr>
          <w:t>пункта 2.3 раздела 2</w:t>
        </w:r>
      </w:hyperlink>
      <w:r>
        <w:t xml:space="preserve"> настоящего Положения родитель (законный представитель) обязан осуществить возврат денежных средств, затраченных на возмещение части стоимости путевки в загородные лагеря и лагеря санаторного типа.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6.13. Контроль за целевым и эффективным использованием средств областного бюджета на возмещение части стоимости путевок в загородные лагеря и лагеря санаторного типа возлагается на департамент образования и науки Брянской области.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6.14. Департамент образования и науки Брянской области и органы государственного финансового контроля (надзора) проводят проверку соблюдения условий, целей и порядка реализации средств областного бюджета на возмещение части стоимости путевок в загородные лагеря и лагеря санаторного типа.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right"/>
        <w:outlineLvl w:val="0"/>
      </w:pPr>
      <w:r>
        <w:t>Утверждено</w:t>
      </w:r>
    </w:p>
    <w:p w:rsidR="005338F0" w:rsidRDefault="005338F0">
      <w:pPr>
        <w:pStyle w:val="ConsPlusNormal"/>
        <w:jc w:val="right"/>
      </w:pPr>
      <w:r>
        <w:t>указом</w:t>
      </w:r>
    </w:p>
    <w:p w:rsidR="005338F0" w:rsidRDefault="005338F0">
      <w:pPr>
        <w:pStyle w:val="ConsPlusNormal"/>
        <w:jc w:val="right"/>
      </w:pPr>
      <w:r>
        <w:t>Губернатора Брянской области</w:t>
      </w:r>
    </w:p>
    <w:p w:rsidR="005338F0" w:rsidRDefault="005338F0">
      <w:pPr>
        <w:pStyle w:val="ConsPlusNormal"/>
        <w:jc w:val="right"/>
      </w:pPr>
      <w:r>
        <w:t>от 7 февраля 2023 г. N 8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Title"/>
        <w:jc w:val="center"/>
      </w:pPr>
      <w:bookmarkStart w:id="15" w:name="P1032"/>
      <w:bookmarkEnd w:id="15"/>
      <w:r>
        <w:t>ПОЛОЖЕНИЕ</w:t>
      </w:r>
    </w:p>
    <w:p w:rsidR="005338F0" w:rsidRDefault="005338F0">
      <w:pPr>
        <w:pStyle w:val="ConsPlusTitle"/>
        <w:jc w:val="center"/>
      </w:pPr>
      <w:r>
        <w:t>ОБ ОРГАНИЗАЦИИ ЛАГЕРЕЙ С ДНЕВНЫМ ПРЕБЫВАНИЕМ НА БАЗЕ</w:t>
      </w:r>
    </w:p>
    <w:p w:rsidR="005338F0" w:rsidRDefault="005338F0">
      <w:pPr>
        <w:pStyle w:val="ConsPlusTitle"/>
        <w:jc w:val="center"/>
      </w:pPr>
      <w:r>
        <w:t>ОБРАЗОВАТЕЛЬНЫХ ОРГАНИЗАЦИЙ В БРЯНСКОЙ ОБЛАСТИ</w:t>
      </w:r>
    </w:p>
    <w:p w:rsidR="005338F0" w:rsidRDefault="00533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33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8F0" w:rsidRDefault="005338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8F0" w:rsidRDefault="005338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Брянской области от 05.04.2024 N 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</w:tr>
    </w:tbl>
    <w:p w:rsidR="005338F0" w:rsidRDefault="005338F0">
      <w:pPr>
        <w:pStyle w:val="ConsPlusNormal"/>
        <w:jc w:val="both"/>
      </w:pPr>
    </w:p>
    <w:p w:rsidR="005338F0" w:rsidRDefault="005338F0">
      <w:pPr>
        <w:pStyle w:val="ConsPlusTitle"/>
        <w:jc w:val="center"/>
        <w:outlineLvl w:val="1"/>
      </w:pPr>
      <w:r>
        <w:t>1. Основные положения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1.1. Настоящее Положение определяет порядок создания и организации работы лагерей с дневным пребыванием на базе образовательных организаций (далее - лагерь), порядок и условия приема детей в лагерь.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1.2. Лагерь создается в целях обеспечения условий для оздоровления, отдыха детей и рационального использования ими свободного времени, формирования у детей общей культуры и навыков здорового образа жизни, социальной адаптации детей с учетом возрастных особенностей.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Лагерь обеспечивает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мастерских.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В своей деятельности лагерь руководствуется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Трудовым </w:t>
      </w:r>
      <w:hyperlink r:id="rId89">
        <w:r>
          <w:rPr>
            <w:color w:val="0000FF"/>
          </w:rPr>
          <w:t>кодексом</w:t>
        </w:r>
      </w:hyperlink>
      <w:r>
        <w:t xml:space="preserve"> Российской Федерации, санитарными </w:t>
      </w:r>
      <w:hyperlink r:id="rId90">
        <w:r>
          <w:rPr>
            <w:color w:val="0000FF"/>
          </w:rPr>
          <w:t>правилами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года N 28, </w:t>
      </w:r>
      <w:hyperlink r:id="rId91">
        <w:r>
          <w:rPr>
            <w:color w:val="0000FF"/>
          </w:rPr>
          <w:t>Приказом</w:t>
        </w:r>
      </w:hyperlink>
      <w:r>
        <w:t xml:space="preserve"> Министерства образования и</w:t>
      </w:r>
      <w:proofErr w:type="gramEnd"/>
      <w:r>
        <w:t xml:space="preserve"> науки Российской Федерации от 13 июля 2017 года N 656 "Об утверждении примерных положений об организациях отдыха детей и их оздоровления", настоящим Положением, уставом учреждения </w:t>
      </w:r>
      <w:r>
        <w:lastRenderedPageBreak/>
        <w:t>или образовательной организации, на базе которых создан лагерь.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Указа</w:t>
        </w:r>
      </w:hyperlink>
      <w:r>
        <w:t xml:space="preserve"> Губернатора Брянской области от 05.04.2024 N 53)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1.5. Финансовое обеспечение деятельности лагеря осуществляется за счет средств соответствующих бюджетов, собственных средств образовательной организации, на базе которой создан лагерь, средств родителей (законных представителей) детей и других источников, предусмотренных действующим законодательством.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>Контроль за</w:t>
      </w:r>
      <w:proofErr w:type="gramEnd"/>
      <w:r>
        <w:t xml:space="preserve"> деятельностью лагеря, целевым расходованием средств осуществляют территориальная межведомственная комиссия по организации отдыха и оздоровления детей в Брянской области (далее - комиссия), руководитель образовательной организации, на базе которой создан лагерь.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Органы исполнительной власти Брянской области, органы местного самоуправления муниципальных районов (муниципальных округов, городских округов) создают условия для получения родителями (законными представителями) детей информации о программах и условиях пребывания детей в лагерях, созданных в подведомственных указанным органам учреждениях, которая обеспечивает возможность выбора родителями (законными представителями) лагеря для ребенка с учетом его увлечений и интересов.</w:t>
      </w:r>
      <w:proofErr w:type="gramEnd"/>
      <w:r>
        <w:t xml:space="preserve"> Данная информация доводится до сведения населения через средства массовой информации, сеть "Интернет" и образовательные организации.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Title"/>
        <w:jc w:val="center"/>
        <w:outlineLvl w:val="1"/>
      </w:pPr>
      <w:r>
        <w:t>2. Порядок создания и организации работы лагеря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2.1. Лагерь создается на базе образовательных организаций, уставные документы которых позволяют осуществлять данный вид деятельности (далее - организации).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2.2. Создание лагеря и назначение руководителя лагеря оформляются приказом руководителя организации, который издается не </w:t>
      </w:r>
      <w:proofErr w:type="gramStart"/>
      <w:r>
        <w:t>позднее</w:t>
      </w:r>
      <w:proofErr w:type="gramEnd"/>
      <w:r>
        <w:t xml:space="preserve"> чем за 45 рабочих дней до предполагаемой даты открытия лагеря.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2.3. В течение 20 рабочих дней с момента издания приказа о создании лагеря руководитель организации направляет информацию о создании лагеря в комиссию по месту нахождения лагеря.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Соответствие организации требованиям к территории, зданиям и сооружениям, на базе которой создается лагерь, воздушно-тепловому режиму, естественному и искусственному освещению, санитарно-техническому оборудованию, оборудованию помещений, режиму дня, организации питания, физического воспитания и оздоровительных мероприятий, санитарному состоянию и содержанию организации, прохождению периодических медицинских обследований, соблюдению правил личной гигиены, санитарных правил, правил приемки смены лагеря определяется санитарными </w:t>
      </w:r>
      <w:hyperlink r:id="rId93">
        <w:r>
          <w:rPr>
            <w:color w:val="0000FF"/>
          </w:rPr>
          <w:t>правилами</w:t>
        </w:r>
      </w:hyperlink>
      <w:r>
        <w:t xml:space="preserve"> СП 2.4.3648-20 "Санитарно-эпидемиологические требования к</w:t>
      </w:r>
      <w:proofErr w:type="gramEnd"/>
      <w:r>
        <w:t xml:space="preserve"> организациям воспитания и обучения, отдыха и оздоровления детей и молодежи", </w:t>
      </w:r>
      <w:proofErr w:type="gramStart"/>
      <w:r>
        <w:t>утвержденными</w:t>
      </w:r>
      <w:proofErr w:type="gramEnd"/>
      <w:r>
        <w:t xml:space="preserve"> Постановлением Главного государственного санитарного врача Российской Федерации от 28 сентября 2020 года N 28, и подтверждается соответствующим санитарно-эпидемиологическим заключением управления Федеральной службы по надзору в сфере защиты прав потребителей и благополучия человека по Брянской области.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Указа</w:t>
        </w:r>
      </w:hyperlink>
      <w:r>
        <w:t xml:space="preserve"> Губернатора Брянской области от 05.04.2024 N 53)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>Приемка лагеря осуществляется комиссиями с участием представителей управления Федеральной службы по надзору в сфере защиты прав потребителей и благополучия человека по Брянской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Брянской области, управления Министерства внутренних дел Российской Федерации по Брянской области с последующим оформлением акта приемки.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 xml:space="preserve">2.6. Приемка лагеря осуществляется комиссией не позднее чем за три рабочих дня до предполагаемой даты его </w:t>
      </w:r>
      <w:proofErr w:type="gramStart"/>
      <w:r>
        <w:t>открытия</w:t>
      </w:r>
      <w:proofErr w:type="gramEnd"/>
      <w:r>
        <w:t xml:space="preserve"> на основании поданной руководителем лагеря заявки. Заявка с указанием предполагаемой даты открытия лагеря подается в комиссию не </w:t>
      </w:r>
      <w:proofErr w:type="gramStart"/>
      <w:r>
        <w:t>позднее</w:t>
      </w:r>
      <w:proofErr w:type="gramEnd"/>
      <w:r>
        <w:t xml:space="preserve"> чем за 30 календарных дней до обозначенной даты.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2.7. Продолжительность смены в лагере - не менее 18 рабочих дней в период летних школьных каникул.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2.8. Питание детей в лагере организуется в соответствии с санитарно-эпидемиологическими требованиями в столовой организации или в ближайших объектах общественного питания (по согласованию с управлением Федеральной службы по надзору в сфере защиты прав потребителей и благополучия человека по Брянской области).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2.9. Питание детей в лагере организуется в соответствии с согласованным управлением Федеральной службы по надзору в сфере защиты прав потребителей и благополучия человека по Брянской области 10-дневным меню.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2.10. Калькуляция расходов на обеспечение отдыха и оздоровления детей утверждается руководителем организации, на базе которой создан лагерь.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>Контроль за</w:t>
      </w:r>
      <w:proofErr w:type="gramEnd"/>
      <w:r>
        <w:t xml:space="preserve"> качеством поступающих продуктов, сроком их реализации, условиями хранения, отбором и хранением суточных проб осуществляется ежедневно медицинским работником лагеря или лицом, его замещающим, прошедшим курс гигиенического обучения, в соответствии с законодательством Российской Федерации.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2.12. Режим дня в лагере определяется руководителем лагеря в соответствии с требованиями санитарных </w:t>
      </w:r>
      <w:hyperlink r:id="rId95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года N 28.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Указа</w:t>
        </w:r>
      </w:hyperlink>
      <w:r>
        <w:t xml:space="preserve"> Губернатора Брянской области от 05.04.2024 N 53)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2.13. </w:t>
      </w:r>
      <w:proofErr w:type="gramStart"/>
      <w:r>
        <w:t>Во всех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руководитель лагеря обязан незамедлительно (в течение одного часа) информировать управление Федеральной службы по надзору в сфере защиты прав потребителей и благополучия человека по Брянской</w:t>
      </w:r>
      <w:proofErr w:type="gramEnd"/>
      <w:r>
        <w:t xml:space="preserve"> области, прокуратуру Брянской области.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Title"/>
        <w:jc w:val="center"/>
        <w:outlineLvl w:val="1"/>
      </w:pPr>
      <w:r>
        <w:t>3. Порядок и условия приема детей в лагерь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3.1. В лагерь принимаются школьники в возрасте от 6 лет 6 месяцев до 17 лет (включительно).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3.2. Прием детей в лагерь осуществляется на основании письменного заявления, поданного одним из родителей (законных представителей) ребенка на имя руководителя организации.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3.3. При комплектовании лагеря первоочередным правом пользуются обучающиеся из категории семей и детей, находящихся в трудной жизненной ситуации.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3.4. Отдых и оздоровление в лагере осуществляется на условиях софинансирования соответствующих расходов из средств родителей (законных представителей) детей (родительская плата). Порядок расчета, размер, порядок и условия внесения родительской платы устанавливаются для лагеря, созданного на базе муниципальной образовательной организации, руководителями организаций.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lastRenderedPageBreak/>
        <w:t>3.5. Пребывание ребенка в лагере прекращается до окончания установленного периода пребывания по письменному заявлению родителей (законных представителей) либо по медицинским показаниям (в этом случае решение принимается руководителем лагеря на основании заключения медицинского работника лагеря).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Title"/>
        <w:jc w:val="center"/>
        <w:outlineLvl w:val="1"/>
      </w:pPr>
      <w:r>
        <w:t>4. Программное и кадровое обеспечение работы лагеря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4.1. Назначение руководителя лагеря, штатное расписание персонала лагеря утверждаются приказом руководителя организации, на базе которой создан лагерь.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4.2. Руководитель лагеря осуществляет свою деятельность в пределах полномочий, определенных руководителем организации: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обеспечивает общее руководство деятельностью лагеря;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разрабатывает программу деятельности лагеря, должностные инструкции работников лагеря и направляет на утверждение руководителю организации;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в день приема на работу персонала лагеря знакомит работников с их условиями труда, проводит (с регистрацией в специальном журнале) инструктаж по технике безопасности, профилактике травматизма и предупреждению несчастных случаев с детьми;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еженедельно оформляет и направляет на утверждение руководителю организации график выхода на работу персонала;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создает безопасные условия пребывания детей в лагере, обеспечивает организацию питания детей;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обеспечивает качество реализуемых программ деятельности лагеря, соответствие форм, методов и средств работы с детьми их возрасту, интересам и потребностям.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4.3. Педагогическая деятельность в лагере осуществляется лицами, имеющими высшее или среднее профессиональное педагогическое образование.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4.4. Прием на работу всех сотрудников лагеря осуществляется в соответствии с требованиями законодательства. При приеме на работу особое внимание уделяется своевременному прохождению профессиональной гигиенической подготовки и аттестации, прохождению периодических медицинских обследований на носительство вирусных инфекций, а также соблюдению периодичности вакцинации в соответствии с национальным календарем прививок.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4.5. Персонал лагеря в соответствии с действующим законодательством несет ответственность </w:t>
      </w:r>
      <w:proofErr w:type="gramStart"/>
      <w:r>
        <w:t>за</w:t>
      </w:r>
      <w:proofErr w:type="gramEnd"/>
      <w:r>
        <w:t>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обеспечение безопасных условий пребывания детей в лагере;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качество реализуемых программ работы с детьми;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неисполнение и ненадлежащее исполнение возложенных на них должностных обязанностей.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4.6. Лагерь осуществляет свою деятельность в соответствии с программой работы с детьми, разработанной с учетом видов деятельности, осуществляемых организацией, на базе которой создан лагерь.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right"/>
        <w:outlineLvl w:val="0"/>
      </w:pPr>
      <w:r>
        <w:t>Утверждено</w:t>
      </w:r>
    </w:p>
    <w:p w:rsidR="005338F0" w:rsidRDefault="005338F0">
      <w:pPr>
        <w:pStyle w:val="ConsPlusNormal"/>
        <w:jc w:val="right"/>
      </w:pPr>
      <w:r>
        <w:t>указом</w:t>
      </w:r>
    </w:p>
    <w:p w:rsidR="005338F0" w:rsidRDefault="005338F0">
      <w:pPr>
        <w:pStyle w:val="ConsPlusNormal"/>
        <w:jc w:val="right"/>
      </w:pPr>
      <w:r>
        <w:t>Губернатора Брянской области</w:t>
      </w:r>
    </w:p>
    <w:p w:rsidR="005338F0" w:rsidRDefault="005338F0">
      <w:pPr>
        <w:pStyle w:val="ConsPlusNormal"/>
        <w:jc w:val="right"/>
      </w:pPr>
      <w:r>
        <w:t>от 7 февраля 2023 г. N 8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Title"/>
        <w:jc w:val="center"/>
      </w:pPr>
      <w:bookmarkStart w:id="16" w:name="P1102"/>
      <w:bookmarkEnd w:id="16"/>
      <w:r>
        <w:t>ПОЛОЖЕНИЕ</w:t>
      </w:r>
    </w:p>
    <w:p w:rsidR="005338F0" w:rsidRDefault="005338F0">
      <w:pPr>
        <w:pStyle w:val="ConsPlusTitle"/>
        <w:jc w:val="center"/>
      </w:pPr>
      <w:r>
        <w:t>О ПРОВЕДЕНИИ ПРОФИЛЬНЫХ СМЕН В БРЯНСКОЙ ОБЛАСТИ</w:t>
      </w:r>
    </w:p>
    <w:p w:rsidR="005338F0" w:rsidRDefault="00533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33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8F0" w:rsidRDefault="005338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8F0" w:rsidRDefault="005338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Брянской области от 05.04.2024 N 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8F0" w:rsidRDefault="005338F0">
            <w:pPr>
              <w:pStyle w:val="ConsPlusNormal"/>
            </w:pPr>
          </w:p>
        </w:tc>
      </w:tr>
    </w:tbl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ind w:firstLine="540"/>
        <w:jc w:val="both"/>
      </w:pPr>
      <w:r>
        <w:t>1. Настоящее Положение определяет условия проведения профильных смен на базе организаций, расположенных на территории Брянской области (далее - смены), для учащихся и воспитанников Брянской области (далее - обучающиеся).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Под сменой понимается форма образовательной и оздоровительной деятельности с творчески одаренными или социально активными детьми, проводимая как смена юных техников, туристов-краеведов, экологов, спортсменов, математиков, филологов, журналистов, спасателей, моряков, автомобилистов, волонтеров, актива детских и молодежных общественных объединений, зимняя и летняя профильная школа по различным видам детского творчества, школы вожатых и других тематических направлений деятельности, в период каникул обучающихся.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Организатором смены могут быть юридические лица всех форм собственности, органы по делам молодежи, образовательные организации, клубы по месту жительства, детские и молодежные объединения, общественные организации (объединения) и иные организации, уставные документы которых позволяют организовывать подобный вид деятельности с обучающимися (далее - организатор смены).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Заявления и заявки (на бумажном носителе, в форме электронного документа) с указанием вида путевки в организацию отдыха детей и их оздоровления направляются организатором смены в департамент образования и науки Брянской области органами исполнительной власти Брянской области, юридическими лицами всех форм собственности, организациями отдыха детей и их оздоровления в Брянской области, организующими проведение смен и прошедшими конкурсный отбор согласно Положению о</w:t>
      </w:r>
      <w:proofErr w:type="gramEnd"/>
      <w:r>
        <w:t xml:space="preserve"> проведении областного конкурса программ профильных смен, </w:t>
      </w:r>
      <w:proofErr w:type="gramStart"/>
      <w:r>
        <w:t>утвержденному</w:t>
      </w:r>
      <w:proofErr w:type="gramEnd"/>
      <w:r>
        <w:t xml:space="preserve"> департаментом образования и науки Брянской области.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Указа</w:t>
        </w:r>
      </w:hyperlink>
      <w:r>
        <w:t xml:space="preserve"> Губернатора Брянской области от 05.04.2024 N 53)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своей деятельности организация, на базе которой проводится профильная смена, руководствуется Федеральным </w:t>
      </w:r>
      <w:hyperlink r:id="rId99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Трудовым </w:t>
      </w:r>
      <w:hyperlink r:id="rId100">
        <w:r>
          <w:rPr>
            <w:color w:val="0000FF"/>
          </w:rPr>
          <w:t>кодексом</w:t>
        </w:r>
      </w:hyperlink>
      <w:r>
        <w:t xml:space="preserve"> Российской Федерации, санитарными </w:t>
      </w:r>
      <w:hyperlink r:id="rId101">
        <w:r>
          <w:rPr>
            <w:color w:val="0000FF"/>
          </w:rPr>
          <w:t>правилами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года</w:t>
      </w:r>
      <w:proofErr w:type="gramEnd"/>
      <w:r>
        <w:t xml:space="preserve"> N 28, </w:t>
      </w:r>
      <w:hyperlink r:id="rId102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13 июля 2017 года N 656 "Об утверждении примерных положений об организациях отдыха детей и их оздоровления", настоящим Положением, уставом организации, на базе которой организована смена.</w:t>
      </w:r>
    </w:p>
    <w:p w:rsidR="005338F0" w:rsidRDefault="005338F0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Указа</w:t>
        </w:r>
      </w:hyperlink>
      <w:r>
        <w:t xml:space="preserve"> Губернатора Брянской области от 05.04.2024 N 53)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6. Смена проводится для обучающихся 7 - 17 лет на период летних, осенних, зимних и </w:t>
      </w:r>
      <w:r>
        <w:lastRenderedPageBreak/>
        <w:t>весенних каникул решением организатора смены по согласованию с руководством организации, на базе которой проводится смена.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7. Комплектование смены осуществляется в первую очередь из победителей и призеров предметных муниципальных, региональных и зональных олимпиад, смотров, творческих конкурсов, фестивалей, спортивных соревнований, активистов детских объединений, а также обучающихся, достигших наивысших результатов в образовательной и творческой деятельности в рамках системы среднего общего, среднего профессионального и дополнительного образования.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Основной целью работы педагогического коллектива при проведении смены является создание необходимых условий для отдыха и оздоровления, рационального использования каникулярного времени у обучающихся, формирование у них общей культуры и навыков здорового образа жизни.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>9. Смена в зависимости от направленности проводится на стационарной базе общеобразовательных организаций, образовательных организаций дополнительного образования детей, иных образовательных организаций, пансионатов, организаций отдыха детей и их оздоровления, домов отдыха, туристских, досуговых учреждений, учреждений культуры и спорта, других организаций при соблюдении требований безопасности.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10. Требования к организации, на базе которой проводится смена, определяются соответствующими санитарно-эпидемиологическими правилами, утверждаемыми Главным государственным санитарным врачом Российской Федерации. Без санитарно-эпидемиологического заключения открытие смены не допускается.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11. Помещения, сооружения и инвентарь, необходимые для проведения смены, передаются организатору смены во временное пользование администрацией организации, на базе которой организуется смена, в соответствии с договором, заключенным между соответствующими сторонами.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12. Приемка организации, на базе которой будет организована смена, осуществляется межведомственной комиссией по вопросам организации отдыха и оздоровления детей в Брянской области с последующим оформлением акта приемки.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13. Продолжительность смены определяется </w:t>
      </w:r>
      <w:hyperlink w:anchor="P765">
        <w:r>
          <w:rPr>
            <w:color w:val="0000FF"/>
          </w:rPr>
          <w:t>подпунктом 2.5.4 пункта 2.5 раздела 2</w:t>
        </w:r>
      </w:hyperlink>
      <w:r>
        <w:t xml:space="preserve"> Положения о порядке организации отдыха и оздоровления детей в Брянской области.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14. Коллектив педагогов обучающихся определяет программу деятельности и организацию самоуправления смены. При необходимости избирается совет или правление (или иной орган самоуправления) при равном представительстве обучающихся и сотрудников с учетом специфики смены и возраста обучающихся, который тесно взаимодействует с администрацией организации, родителями (законными представителями).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При выборе формы и методов работы во время проведения смены, независимо от ее образовательной и творческой или трудовой направленности, приоритетной должна быть 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16. Главным в содержании деятельности смены является практическая отработка знаний, умений и навыков по направлениям туристско-краеведческих, естественнонаучных, физкультурно-спортивных, социально-гуманитарных, художественных программ детских и молодежных общественных объединений, выполнение коллективных или индивидуальных творческих работ, дополняемые обязательной системой мер по формированию здорового образа </w:t>
      </w:r>
      <w:r>
        <w:lastRenderedPageBreak/>
        <w:t>жизни.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Питание обучающихся организуется в столовой организации, на базе которой проводится смена, или по согласованию с территориальными центрами федерального бюджетного учреждения здравоохранения "Центр гигиены и эпидемиологии в Брянской области" на договорных началах в ближайших объектах общественного питания.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Питание обучающихся во время проведения смены может быть организовано в полевых условиях, если это предусмотрено программой деятельности смены.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>18. Проезд организованной группы (восемь и более человек) обучающихся к месту проведения смены и обратно, а также во время проведения экскурсий, выездных соревнований и других мероприятий во время смены осуществляется в сопровождении педагогов с соблюдением требований к перевозкам обучающихся соответствующим видом транспорта.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19. Организатор профильной смены: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обеспечивает общее руководство деятельностью смены, издает приказы и распоряжения по организации работы смены, которые регистрируются в журнале по установленной форме;</w:t>
      </w:r>
    </w:p>
    <w:p w:rsidR="005338F0" w:rsidRDefault="005338F0">
      <w:pPr>
        <w:pStyle w:val="ConsPlusNormal"/>
        <w:spacing w:before="220"/>
        <w:ind w:firstLine="540"/>
        <w:jc w:val="both"/>
      </w:pPr>
      <w:proofErr w:type="gramStart"/>
      <w:r>
        <w:t>разрабатывает и утверждает должностные обязанности работников смены, знакомит их с условиями труда, проводит (с регистрацией в специальном журнале) инструктаж персонала смены по технике безопасности, профилактике травматизма и предупреждению несчастных случаев с обучающимися, составляет график выхода на работу персонала смены;</w:t>
      </w:r>
      <w:proofErr w:type="gramEnd"/>
    </w:p>
    <w:p w:rsidR="005338F0" w:rsidRDefault="005338F0">
      <w:pPr>
        <w:pStyle w:val="ConsPlusNormal"/>
        <w:spacing w:before="220"/>
        <w:ind w:firstLine="540"/>
        <w:jc w:val="both"/>
      </w:pPr>
      <w:r>
        <w:t>создает безопасные условия для проведения образовательной и оздоровительной работы обучающихся, их трудовой деятельности;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несет ответственность за организацию питания </w:t>
      </w:r>
      <w:proofErr w:type="gramStart"/>
      <w:r>
        <w:t>обучающихся</w:t>
      </w:r>
      <w:proofErr w:type="gramEnd"/>
      <w:r>
        <w:t xml:space="preserve"> и финансово-хозяйственную деятельность профильной смены;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осуществляет деятельность, направленную </w:t>
      </w:r>
      <w:proofErr w:type="gramStart"/>
      <w:r>
        <w:t>на</w:t>
      </w:r>
      <w:proofErr w:type="gramEnd"/>
      <w:r>
        <w:t>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развитие физической культуры и спорта детей, в том числе на физическое развитие и укрепление здоровья детей;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развитие творческого потенциала и всестороннее развитие способностей у детей;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организует размещение, проживание, питание детей;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обеспечивает безопасные условия жизнедеятельности детей;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несет ответственность </w:t>
      </w:r>
      <w:proofErr w:type="gramStart"/>
      <w:r>
        <w:t>за</w:t>
      </w:r>
      <w:proofErr w:type="gramEnd"/>
      <w:r>
        <w:t>: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качество реализуемых программ деятельности смены;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соответствие форм, методов и сре</w:t>
      </w:r>
      <w:proofErr w:type="gramStart"/>
      <w:r>
        <w:t>дств пр</w:t>
      </w:r>
      <w:proofErr w:type="gramEnd"/>
      <w:r>
        <w:t>и проведении смены возрасту, интересам и потребностям обучающихся;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соблюдение прав и свобод обучающихся и сотрудников смены.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 xml:space="preserve">20. Педагогические работники, инструкторы по физической подготовке, педагоги дополнительного образования, медицинские работники, работники пищеблока несут </w:t>
      </w:r>
      <w:r>
        <w:lastRenderedPageBreak/>
        <w:t xml:space="preserve">ответственность за охрану жизни и </w:t>
      </w:r>
      <w:proofErr w:type="gramStart"/>
      <w:r>
        <w:t>здоровья</w:t>
      </w:r>
      <w:proofErr w:type="gramEnd"/>
      <w:r>
        <w:t xml:space="preserve"> обучающихся смены в соответствии с действующим законодательством.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21. К педагогической деятельности в смене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22. В целях оказания методической помощи педагогическим работникам в организации работы с обучающимися, повышения их профессионального мастерства и творческого роста во время проведения смены может быть создан педагогический (методический) совет.</w:t>
      </w:r>
    </w:p>
    <w:p w:rsidR="005338F0" w:rsidRDefault="005338F0">
      <w:pPr>
        <w:pStyle w:val="ConsPlusNormal"/>
        <w:spacing w:before="220"/>
        <w:ind w:firstLine="540"/>
        <w:jc w:val="both"/>
      </w:pPr>
      <w:r>
        <w:t>23. Финансовое обеспечение организации профильных смен осуществляется за счет средств областного бюджета и иных источников.</w:t>
      </w: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jc w:val="both"/>
      </w:pPr>
    </w:p>
    <w:p w:rsidR="005338F0" w:rsidRDefault="005338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1857" w:rsidRDefault="00A31857"/>
    <w:sectPr w:rsidR="00A31857" w:rsidSect="0007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5338F0"/>
    <w:rsid w:val="005338F0"/>
    <w:rsid w:val="00A3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38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3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38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3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38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38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38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01&amp;n=77352&amp;dst=100007" TargetMode="External"/><Relationship Id="rId21" Type="http://schemas.openxmlformats.org/officeDocument/2006/relationships/hyperlink" Target="https://login.consultant.ru/link/?req=doc&amp;base=RLAW201&amp;n=83808&amp;dst=100007" TargetMode="External"/><Relationship Id="rId42" Type="http://schemas.openxmlformats.org/officeDocument/2006/relationships/hyperlink" Target="https://login.consultant.ru/link/?req=doc&amp;base=RLAW201&amp;n=78423&amp;dst=100015" TargetMode="External"/><Relationship Id="rId47" Type="http://schemas.openxmlformats.org/officeDocument/2006/relationships/hyperlink" Target="https://login.consultant.ru/link/?req=doc&amp;base=RLAW201&amp;n=78423&amp;dst=100025" TargetMode="External"/><Relationship Id="rId63" Type="http://schemas.openxmlformats.org/officeDocument/2006/relationships/hyperlink" Target="https://login.consultant.ru/link/?req=doc&amp;base=RLAW201&amp;n=83474&amp;dst=100073" TargetMode="External"/><Relationship Id="rId68" Type="http://schemas.openxmlformats.org/officeDocument/2006/relationships/hyperlink" Target="https://login.consultant.ru/link/?req=doc&amp;base=RLAW201&amp;n=78423&amp;dst=100047" TargetMode="External"/><Relationship Id="rId84" Type="http://schemas.openxmlformats.org/officeDocument/2006/relationships/hyperlink" Target="https://login.consultant.ru/link/?req=doc&amp;base=RLAW201&amp;n=78423&amp;dst=100063" TargetMode="External"/><Relationship Id="rId89" Type="http://schemas.openxmlformats.org/officeDocument/2006/relationships/hyperlink" Target="https://login.consultant.ru/link/?req=doc&amp;base=RZR&amp;n=493279" TargetMode="External"/><Relationship Id="rId7" Type="http://schemas.openxmlformats.org/officeDocument/2006/relationships/hyperlink" Target="https://login.consultant.ru/link/?req=doc&amp;base=RLAW201&amp;n=78423&amp;dst=100006" TargetMode="External"/><Relationship Id="rId71" Type="http://schemas.openxmlformats.org/officeDocument/2006/relationships/hyperlink" Target="https://login.consultant.ru/link/?req=doc&amp;base=RLAW201&amp;n=78423&amp;dst=100052" TargetMode="External"/><Relationship Id="rId92" Type="http://schemas.openxmlformats.org/officeDocument/2006/relationships/hyperlink" Target="https://login.consultant.ru/link/?req=doc&amp;base=RLAW201&amp;n=80593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288278" TargetMode="External"/><Relationship Id="rId29" Type="http://schemas.openxmlformats.org/officeDocument/2006/relationships/hyperlink" Target="https://login.consultant.ru/link/?req=doc&amp;base=RLAW201&amp;n=83808&amp;dst=100011" TargetMode="External"/><Relationship Id="rId11" Type="http://schemas.openxmlformats.org/officeDocument/2006/relationships/hyperlink" Target="https://login.consultant.ru/link/?req=doc&amp;base=RLAW201&amp;n=83808&amp;dst=100006" TargetMode="External"/><Relationship Id="rId24" Type="http://schemas.openxmlformats.org/officeDocument/2006/relationships/hyperlink" Target="https://login.consultant.ru/link/?req=doc&amp;base=RLAW201&amp;n=78423&amp;dst=100008" TargetMode="External"/><Relationship Id="rId32" Type="http://schemas.openxmlformats.org/officeDocument/2006/relationships/hyperlink" Target="https://login.consultant.ru/link/?req=doc&amp;base=RLAW201&amp;n=71727" TargetMode="External"/><Relationship Id="rId37" Type="http://schemas.openxmlformats.org/officeDocument/2006/relationships/hyperlink" Target="https://login.consultant.ru/link/?req=doc&amp;base=RLAW201&amp;n=83474&amp;dst=100054" TargetMode="External"/><Relationship Id="rId40" Type="http://schemas.openxmlformats.org/officeDocument/2006/relationships/hyperlink" Target="https://login.consultant.ru/link/?req=doc&amp;base=RLAW201&amp;n=83474&amp;dst=100055" TargetMode="External"/><Relationship Id="rId45" Type="http://schemas.openxmlformats.org/officeDocument/2006/relationships/hyperlink" Target="https://login.consultant.ru/link/?req=doc&amp;base=RLAW201&amp;n=83474&amp;dst=100061" TargetMode="External"/><Relationship Id="rId53" Type="http://schemas.openxmlformats.org/officeDocument/2006/relationships/hyperlink" Target="https://login.consultant.ru/link/?req=doc&amp;base=RLAW201&amp;n=80593&amp;dst=100007" TargetMode="External"/><Relationship Id="rId58" Type="http://schemas.openxmlformats.org/officeDocument/2006/relationships/hyperlink" Target="https://login.consultant.ru/link/?req=doc&amp;base=RLAW201&amp;n=78423&amp;dst=100040" TargetMode="External"/><Relationship Id="rId66" Type="http://schemas.openxmlformats.org/officeDocument/2006/relationships/hyperlink" Target="https://login.consultant.ru/link/?req=doc&amp;base=RLAW201&amp;n=80593&amp;dst=100010" TargetMode="External"/><Relationship Id="rId74" Type="http://schemas.openxmlformats.org/officeDocument/2006/relationships/hyperlink" Target="https://login.consultant.ru/link/?req=doc&amp;base=RZR&amp;n=333347" TargetMode="External"/><Relationship Id="rId79" Type="http://schemas.openxmlformats.org/officeDocument/2006/relationships/hyperlink" Target="https://login.consultant.ru/link/?req=doc&amp;base=RZR&amp;n=466154" TargetMode="External"/><Relationship Id="rId87" Type="http://schemas.openxmlformats.org/officeDocument/2006/relationships/hyperlink" Target="https://login.consultant.ru/link/?req=doc&amp;base=RLAW201&amp;n=80593&amp;dst=100011" TargetMode="External"/><Relationship Id="rId102" Type="http://schemas.openxmlformats.org/officeDocument/2006/relationships/hyperlink" Target="https://login.consultant.ru/link/?req=doc&amp;base=RZR&amp;n=221686" TargetMode="External"/><Relationship Id="rId5" Type="http://schemas.openxmlformats.org/officeDocument/2006/relationships/hyperlink" Target="https://login.consultant.ru/link/?req=doc&amp;base=RLAW201&amp;n=76778&amp;dst=100006" TargetMode="External"/><Relationship Id="rId61" Type="http://schemas.openxmlformats.org/officeDocument/2006/relationships/hyperlink" Target="https://login.consultant.ru/link/?req=doc&amp;base=RLAW201&amp;n=83474&amp;dst=100071" TargetMode="External"/><Relationship Id="rId82" Type="http://schemas.openxmlformats.org/officeDocument/2006/relationships/hyperlink" Target="https://login.consultant.ru/link/?req=doc&amp;base=RLAW201&amp;n=78423&amp;dst=100061" TargetMode="External"/><Relationship Id="rId90" Type="http://schemas.openxmlformats.org/officeDocument/2006/relationships/hyperlink" Target="https://login.consultant.ru/link/?req=doc&amp;base=RZR&amp;n=371594&amp;dst=100047" TargetMode="External"/><Relationship Id="rId95" Type="http://schemas.openxmlformats.org/officeDocument/2006/relationships/hyperlink" Target="https://login.consultant.ru/link/?req=doc&amp;base=RZR&amp;n=371594&amp;dst=100047" TargetMode="External"/><Relationship Id="rId19" Type="http://schemas.openxmlformats.org/officeDocument/2006/relationships/hyperlink" Target="https://login.consultant.ru/link/?req=doc&amp;base=RLAW201&amp;n=83462&amp;dst=100150" TargetMode="External"/><Relationship Id="rId14" Type="http://schemas.openxmlformats.org/officeDocument/2006/relationships/hyperlink" Target="https://login.consultant.ru/link/?req=doc&amp;base=RZR&amp;n=479936&amp;dst=81" TargetMode="External"/><Relationship Id="rId22" Type="http://schemas.openxmlformats.org/officeDocument/2006/relationships/hyperlink" Target="https://login.consultant.ru/link/?req=doc&amp;base=RZR&amp;n=494439&amp;dst=100339" TargetMode="External"/><Relationship Id="rId27" Type="http://schemas.openxmlformats.org/officeDocument/2006/relationships/hyperlink" Target="https://login.consultant.ru/link/?req=doc&amp;base=RLAW201&amp;n=78423&amp;dst=100012" TargetMode="External"/><Relationship Id="rId30" Type="http://schemas.openxmlformats.org/officeDocument/2006/relationships/hyperlink" Target="https://login.consultant.ru/link/?req=doc&amp;base=RZR&amp;n=455730&amp;dst=100009" TargetMode="External"/><Relationship Id="rId35" Type="http://schemas.openxmlformats.org/officeDocument/2006/relationships/hyperlink" Target="https://login.consultant.ru/link/?req=doc&amp;base=RLAW201&amp;n=73983" TargetMode="External"/><Relationship Id="rId43" Type="http://schemas.openxmlformats.org/officeDocument/2006/relationships/hyperlink" Target="https://login.consultant.ru/link/?req=doc&amp;base=RLAW201&amp;n=83474&amp;dst=100056" TargetMode="External"/><Relationship Id="rId48" Type="http://schemas.openxmlformats.org/officeDocument/2006/relationships/hyperlink" Target="https://login.consultant.ru/link/?req=doc&amp;base=RLAW201&amp;n=78423&amp;dst=100030" TargetMode="External"/><Relationship Id="rId56" Type="http://schemas.openxmlformats.org/officeDocument/2006/relationships/hyperlink" Target="https://login.consultant.ru/link/?req=doc&amp;base=RLAW201&amp;n=80593&amp;dst=100008" TargetMode="External"/><Relationship Id="rId64" Type="http://schemas.openxmlformats.org/officeDocument/2006/relationships/hyperlink" Target="https://login.consultant.ru/link/?req=doc&amp;base=RZR&amp;n=466154" TargetMode="External"/><Relationship Id="rId69" Type="http://schemas.openxmlformats.org/officeDocument/2006/relationships/hyperlink" Target="https://login.consultant.ru/link/?req=doc&amp;base=RLAW201&amp;n=78423&amp;dst=100049" TargetMode="External"/><Relationship Id="rId77" Type="http://schemas.openxmlformats.org/officeDocument/2006/relationships/hyperlink" Target="https://login.consultant.ru/link/?req=doc&amp;base=RLAW201&amp;n=78423&amp;dst=100056" TargetMode="External"/><Relationship Id="rId100" Type="http://schemas.openxmlformats.org/officeDocument/2006/relationships/hyperlink" Target="https://login.consultant.ru/link/?req=doc&amp;base=RZR&amp;n=493279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01&amp;n=79214&amp;dst=100006" TargetMode="External"/><Relationship Id="rId51" Type="http://schemas.openxmlformats.org/officeDocument/2006/relationships/hyperlink" Target="https://login.consultant.ru/link/?req=doc&amp;base=RLAW201&amp;n=77352&amp;dst=100034" TargetMode="External"/><Relationship Id="rId72" Type="http://schemas.openxmlformats.org/officeDocument/2006/relationships/hyperlink" Target="https://login.consultant.ru/link/?req=doc&amp;base=RLAW201&amp;n=78423&amp;dst=100053" TargetMode="External"/><Relationship Id="rId80" Type="http://schemas.openxmlformats.org/officeDocument/2006/relationships/hyperlink" Target="https://login.consultant.ru/link/?req=doc&amp;base=RLAW201&amp;n=78423&amp;dst=100059" TargetMode="External"/><Relationship Id="rId85" Type="http://schemas.openxmlformats.org/officeDocument/2006/relationships/hyperlink" Target="https://login.consultant.ru/link/?req=doc&amp;base=RLAW201&amp;n=78423&amp;dst=100064" TargetMode="External"/><Relationship Id="rId93" Type="http://schemas.openxmlformats.org/officeDocument/2006/relationships/hyperlink" Target="https://login.consultant.ru/link/?req=doc&amp;base=RZR&amp;n=371594&amp;dst=100047" TargetMode="External"/><Relationship Id="rId98" Type="http://schemas.openxmlformats.org/officeDocument/2006/relationships/hyperlink" Target="https://login.consultant.ru/link/?req=doc&amp;base=RLAW201&amp;n=80593&amp;dst=1000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9959" TargetMode="External"/><Relationship Id="rId17" Type="http://schemas.openxmlformats.org/officeDocument/2006/relationships/hyperlink" Target="https://login.consultant.ru/link/?req=doc&amp;base=RZR&amp;n=217585&amp;dst=100021" TargetMode="External"/><Relationship Id="rId25" Type="http://schemas.openxmlformats.org/officeDocument/2006/relationships/hyperlink" Target="https://login.consultant.ru/link/?req=doc&amp;base=RLAW201&amp;n=78423&amp;dst=100010" TargetMode="External"/><Relationship Id="rId33" Type="http://schemas.openxmlformats.org/officeDocument/2006/relationships/hyperlink" Target="https://login.consultant.ru/link/?req=doc&amp;base=RLAW201&amp;n=72069" TargetMode="External"/><Relationship Id="rId38" Type="http://schemas.openxmlformats.org/officeDocument/2006/relationships/hyperlink" Target="https://login.consultant.ru/link/?req=doc&amp;base=RLAW201&amp;n=76778&amp;dst=100034" TargetMode="External"/><Relationship Id="rId46" Type="http://schemas.openxmlformats.org/officeDocument/2006/relationships/hyperlink" Target="https://login.consultant.ru/link/?req=doc&amp;base=RLAW201&amp;n=78423&amp;dst=100020" TargetMode="External"/><Relationship Id="rId59" Type="http://schemas.openxmlformats.org/officeDocument/2006/relationships/hyperlink" Target="https://login.consultant.ru/link/?req=doc&amp;base=RLAW201&amp;n=83474&amp;dst=100069" TargetMode="External"/><Relationship Id="rId67" Type="http://schemas.openxmlformats.org/officeDocument/2006/relationships/hyperlink" Target="https://login.consultant.ru/link/?req=doc&amp;base=RZR&amp;n=419611&amp;dst=100181" TargetMode="External"/><Relationship Id="rId103" Type="http://schemas.openxmlformats.org/officeDocument/2006/relationships/hyperlink" Target="https://login.consultant.ru/link/?req=doc&amp;base=RLAW201&amp;n=80593&amp;dst=100017" TargetMode="External"/><Relationship Id="rId20" Type="http://schemas.openxmlformats.org/officeDocument/2006/relationships/hyperlink" Target="https://login.consultant.ru/link/?req=doc&amp;base=RLAW201&amp;n=83474&amp;dst=100007" TargetMode="External"/><Relationship Id="rId41" Type="http://schemas.openxmlformats.org/officeDocument/2006/relationships/hyperlink" Target="https://login.consultant.ru/link/?req=doc&amp;base=RZR&amp;n=419611" TargetMode="External"/><Relationship Id="rId54" Type="http://schemas.openxmlformats.org/officeDocument/2006/relationships/hyperlink" Target="https://login.consultant.ru/link/?req=doc&amp;base=RLAW201&amp;n=83474&amp;dst=100066" TargetMode="External"/><Relationship Id="rId62" Type="http://schemas.openxmlformats.org/officeDocument/2006/relationships/hyperlink" Target="https://login.consultant.ru/link/?req=doc&amp;base=RLAW201&amp;n=78423&amp;dst=100045" TargetMode="External"/><Relationship Id="rId70" Type="http://schemas.openxmlformats.org/officeDocument/2006/relationships/hyperlink" Target="https://login.consultant.ru/link/?req=doc&amp;base=RLAW201&amp;n=78423&amp;dst=100051" TargetMode="External"/><Relationship Id="rId75" Type="http://schemas.openxmlformats.org/officeDocument/2006/relationships/hyperlink" Target="https://login.consultant.ru/link/?req=doc&amp;base=RZR&amp;n=380840" TargetMode="External"/><Relationship Id="rId83" Type="http://schemas.openxmlformats.org/officeDocument/2006/relationships/hyperlink" Target="https://login.consultant.ru/link/?req=doc&amp;base=RLAW201&amp;n=78423&amp;dst=100062" TargetMode="External"/><Relationship Id="rId88" Type="http://schemas.openxmlformats.org/officeDocument/2006/relationships/hyperlink" Target="https://login.consultant.ru/link/?req=doc&amp;base=RZR&amp;n=494980" TargetMode="External"/><Relationship Id="rId91" Type="http://schemas.openxmlformats.org/officeDocument/2006/relationships/hyperlink" Target="https://login.consultant.ru/link/?req=doc&amp;base=RZR&amp;n=221686" TargetMode="External"/><Relationship Id="rId96" Type="http://schemas.openxmlformats.org/officeDocument/2006/relationships/hyperlink" Target="https://login.consultant.ru/link/?req=doc&amp;base=RLAW201&amp;n=80593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01&amp;n=77352&amp;dst=100006" TargetMode="External"/><Relationship Id="rId15" Type="http://schemas.openxmlformats.org/officeDocument/2006/relationships/hyperlink" Target="https://login.consultant.ru/link/?req=doc&amp;base=RZR&amp;n=421132" TargetMode="External"/><Relationship Id="rId23" Type="http://schemas.openxmlformats.org/officeDocument/2006/relationships/hyperlink" Target="https://login.consultant.ru/link/?req=doc&amp;base=RLAW201&amp;n=83474&amp;dst=100014" TargetMode="External"/><Relationship Id="rId28" Type="http://schemas.openxmlformats.org/officeDocument/2006/relationships/hyperlink" Target="https://login.consultant.ru/link/?req=doc&amp;base=RLAW201&amp;n=83474&amp;dst=100039" TargetMode="External"/><Relationship Id="rId36" Type="http://schemas.openxmlformats.org/officeDocument/2006/relationships/hyperlink" Target="https://login.consultant.ru/link/?req=doc&amp;base=RLAW201&amp;n=79214&amp;dst=100016" TargetMode="External"/><Relationship Id="rId49" Type="http://schemas.openxmlformats.org/officeDocument/2006/relationships/hyperlink" Target="https://login.consultant.ru/link/?req=doc&amp;base=RLAW201&amp;n=78423&amp;dst=100034" TargetMode="External"/><Relationship Id="rId57" Type="http://schemas.openxmlformats.org/officeDocument/2006/relationships/hyperlink" Target="https://login.consultant.ru/link/?req=doc&amp;base=RLAW201&amp;n=77352&amp;dst=100034" TargetMode="External"/><Relationship Id="rId10" Type="http://schemas.openxmlformats.org/officeDocument/2006/relationships/hyperlink" Target="https://login.consultant.ru/link/?req=doc&amp;base=RLAW201&amp;n=83474&amp;dst=100006" TargetMode="External"/><Relationship Id="rId31" Type="http://schemas.openxmlformats.org/officeDocument/2006/relationships/hyperlink" Target="https://login.consultant.ru/link/?req=doc&amp;base=RLAW201&amp;n=74105" TargetMode="External"/><Relationship Id="rId44" Type="http://schemas.openxmlformats.org/officeDocument/2006/relationships/hyperlink" Target="https://login.consultant.ru/link/?req=doc&amp;base=RZR&amp;n=466154" TargetMode="External"/><Relationship Id="rId52" Type="http://schemas.openxmlformats.org/officeDocument/2006/relationships/hyperlink" Target="https://login.consultant.ru/link/?req=doc&amp;base=RLAW201&amp;n=78423&amp;dst=100039" TargetMode="External"/><Relationship Id="rId60" Type="http://schemas.openxmlformats.org/officeDocument/2006/relationships/hyperlink" Target="https://login.consultant.ru/link/?req=doc&amp;base=RLAW201&amp;n=78423&amp;dst=100044" TargetMode="External"/><Relationship Id="rId65" Type="http://schemas.openxmlformats.org/officeDocument/2006/relationships/hyperlink" Target="https://login.consultant.ru/link/?req=doc&amp;base=RZR&amp;n=371594&amp;dst=100047" TargetMode="External"/><Relationship Id="rId73" Type="http://schemas.openxmlformats.org/officeDocument/2006/relationships/hyperlink" Target="https://login.consultant.ru/link/?req=doc&amp;base=RLAW201&amp;n=78423&amp;dst=100054" TargetMode="External"/><Relationship Id="rId78" Type="http://schemas.openxmlformats.org/officeDocument/2006/relationships/hyperlink" Target="https://login.consultant.ru/link/?req=doc&amp;base=RLAW201&amp;n=83474&amp;dst=100075" TargetMode="External"/><Relationship Id="rId81" Type="http://schemas.openxmlformats.org/officeDocument/2006/relationships/hyperlink" Target="https://login.consultant.ru/link/?req=doc&amp;base=RLAW201&amp;n=78423&amp;dst=100060" TargetMode="External"/><Relationship Id="rId86" Type="http://schemas.openxmlformats.org/officeDocument/2006/relationships/hyperlink" Target="https://login.consultant.ru/link/?req=doc&amp;base=RLAW201&amp;n=78423&amp;dst=100065" TargetMode="External"/><Relationship Id="rId94" Type="http://schemas.openxmlformats.org/officeDocument/2006/relationships/hyperlink" Target="https://login.consultant.ru/link/?req=doc&amp;base=RLAW201&amp;n=80593&amp;dst=100013" TargetMode="External"/><Relationship Id="rId99" Type="http://schemas.openxmlformats.org/officeDocument/2006/relationships/hyperlink" Target="https://login.consultant.ru/link/?req=doc&amp;base=RZR&amp;n=494980" TargetMode="External"/><Relationship Id="rId101" Type="http://schemas.openxmlformats.org/officeDocument/2006/relationships/hyperlink" Target="https://login.consultant.ru/link/?req=doc&amp;base=RZR&amp;n=371594&amp;dst=1000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01&amp;n=80593&amp;dst=100006" TargetMode="External"/><Relationship Id="rId13" Type="http://schemas.openxmlformats.org/officeDocument/2006/relationships/hyperlink" Target="https://login.consultant.ru/link/?req=doc&amp;base=RZR&amp;n=466513" TargetMode="External"/><Relationship Id="rId18" Type="http://schemas.openxmlformats.org/officeDocument/2006/relationships/hyperlink" Target="https://login.consultant.ru/link/?req=doc&amp;base=RZR&amp;n=221686" TargetMode="External"/><Relationship Id="rId39" Type="http://schemas.openxmlformats.org/officeDocument/2006/relationships/hyperlink" Target="https://login.consultant.ru/link/?req=doc&amp;base=RLAW201&amp;n=78423&amp;dst=100014" TargetMode="External"/><Relationship Id="rId34" Type="http://schemas.openxmlformats.org/officeDocument/2006/relationships/hyperlink" Target="https://login.consultant.ru/link/?req=doc&amp;base=RLAW201&amp;n=72641" TargetMode="External"/><Relationship Id="rId50" Type="http://schemas.openxmlformats.org/officeDocument/2006/relationships/hyperlink" Target="https://login.consultant.ru/link/?req=doc&amp;base=RLAW201&amp;n=76778&amp;dst=100045" TargetMode="External"/><Relationship Id="rId55" Type="http://schemas.openxmlformats.org/officeDocument/2006/relationships/hyperlink" Target="https://login.consultant.ru/link/?req=doc&amp;base=RLAW201&amp;n=83474&amp;dst=100067" TargetMode="External"/><Relationship Id="rId76" Type="http://schemas.openxmlformats.org/officeDocument/2006/relationships/hyperlink" Target="https://login.consultant.ru/link/?req=doc&amp;base=RLAW201&amp;n=78423&amp;dst=100055" TargetMode="External"/><Relationship Id="rId97" Type="http://schemas.openxmlformats.org/officeDocument/2006/relationships/hyperlink" Target="https://login.consultant.ru/link/?req=doc&amp;base=RLAW201&amp;n=80593&amp;dst=100015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17893</Words>
  <Characters>101994</Characters>
  <Application>Microsoft Office Word</Application>
  <DocSecurity>0</DocSecurity>
  <Lines>849</Lines>
  <Paragraphs>239</Paragraphs>
  <ScaleCrop>false</ScaleCrop>
  <Company/>
  <LinksUpToDate>false</LinksUpToDate>
  <CharactersWithSpaces>119648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Лапыко</dc:creator>
  <cp:lastModifiedBy>Лапыко</cp:lastModifiedBy>
  <cp:revision>1</cp:revision>
  <dcterms:created xsi:type="dcterms:W3CDTF">2025-02-03T06:48:00Z</dcterms:created>
  <dcterms:modified xsi:type="dcterms:W3CDTF">2025-02-03T06:49:00Z</dcterms:modified>
</cp:coreProperties>
</file>