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</w:p>
    <w:p w:rsid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</w:p>
    <w:p w:rsidR="005079C7" w:rsidRP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5079C7">
        <w:rPr>
          <w:sz w:val="28"/>
          <w:szCs w:val="28"/>
          <w:lang w:val="ru-RU" w:eastAsia="ru-RU"/>
        </w:rPr>
        <w:t>Во исполнение письма департамента образования и науки Брянской области от 12 октября 2023 года № 04-2503 управление образования Брянской городской администрации информирует, что с 4 по 6 ноября 2023 года состоится Федеральный Просветительский марафон Российского общества «Знание» - «</w:t>
      </w:r>
      <w:proofErr w:type="spellStart"/>
      <w:r w:rsidRPr="005079C7">
        <w:rPr>
          <w:sz w:val="28"/>
          <w:szCs w:val="28"/>
          <w:lang w:val="ru-RU" w:eastAsia="ru-RU"/>
        </w:rPr>
        <w:t>Знание</w:t>
      </w:r>
      <w:proofErr w:type="gramStart"/>
      <w:r w:rsidRPr="005079C7">
        <w:rPr>
          <w:sz w:val="28"/>
          <w:szCs w:val="28"/>
          <w:lang w:val="ru-RU" w:eastAsia="ru-RU"/>
        </w:rPr>
        <w:t>.П</w:t>
      </w:r>
      <w:proofErr w:type="gramEnd"/>
      <w:r w:rsidRPr="005079C7">
        <w:rPr>
          <w:sz w:val="28"/>
          <w:szCs w:val="28"/>
          <w:lang w:val="ru-RU" w:eastAsia="ru-RU"/>
        </w:rPr>
        <w:t>ервые</w:t>
      </w:r>
      <w:proofErr w:type="spellEnd"/>
      <w:r w:rsidRPr="005079C7">
        <w:rPr>
          <w:sz w:val="28"/>
          <w:szCs w:val="28"/>
          <w:lang w:val="ru-RU" w:eastAsia="ru-RU"/>
        </w:rPr>
        <w:t>». Марафон стартует в день открытия Международной выставки-форума «Россия» на ВДНХ в Москве и будет проходить на шести площадках в разных павильонах.</w:t>
      </w:r>
    </w:p>
    <w:p w:rsidR="005079C7" w:rsidRP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5079C7">
        <w:rPr>
          <w:sz w:val="28"/>
          <w:szCs w:val="28"/>
          <w:lang w:val="ru-RU" w:eastAsia="ru-RU"/>
        </w:rPr>
        <w:t>Регистрация на Марафон «</w:t>
      </w:r>
      <w:proofErr w:type="spellStart"/>
      <w:r w:rsidRPr="005079C7">
        <w:rPr>
          <w:sz w:val="28"/>
          <w:szCs w:val="28"/>
          <w:lang w:val="ru-RU" w:eastAsia="ru-RU"/>
        </w:rPr>
        <w:t>Знание</w:t>
      </w:r>
      <w:proofErr w:type="gramStart"/>
      <w:r w:rsidRPr="005079C7">
        <w:rPr>
          <w:sz w:val="28"/>
          <w:szCs w:val="28"/>
          <w:lang w:val="ru-RU" w:eastAsia="ru-RU"/>
        </w:rPr>
        <w:t>.П</w:t>
      </w:r>
      <w:proofErr w:type="gramEnd"/>
      <w:r w:rsidRPr="005079C7">
        <w:rPr>
          <w:sz w:val="28"/>
          <w:szCs w:val="28"/>
          <w:lang w:val="ru-RU" w:eastAsia="ru-RU"/>
        </w:rPr>
        <w:t>ервые</w:t>
      </w:r>
      <w:proofErr w:type="spellEnd"/>
      <w:r w:rsidRPr="005079C7">
        <w:rPr>
          <w:sz w:val="28"/>
          <w:szCs w:val="28"/>
          <w:lang w:val="ru-RU" w:eastAsia="ru-RU"/>
        </w:rPr>
        <w:t>» официально открыта.</w:t>
      </w:r>
    </w:p>
    <w:p w:rsidR="005079C7" w:rsidRP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5079C7">
        <w:rPr>
          <w:sz w:val="28"/>
          <w:szCs w:val="28"/>
          <w:lang w:val="ru-RU" w:eastAsia="ru-RU"/>
        </w:rPr>
        <w:t>Зарегистрироваться на офлайн-участие можно до 20 октября 2023г ода.</w:t>
      </w:r>
    </w:p>
    <w:p w:rsidR="005079C7" w:rsidRPr="005079C7" w:rsidRDefault="005079C7" w:rsidP="005079C7">
      <w:pPr>
        <w:widowControl/>
        <w:autoSpaceDE/>
        <w:autoSpaceDN/>
        <w:ind w:firstLine="720"/>
        <w:jc w:val="both"/>
        <w:rPr>
          <w:sz w:val="28"/>
          <w:szCs w:val="28"/>
          <w:lang w:val="ru-RU" w:eastAsia="ru-RU"/>
        </w:rPr>
      </w:pPr>
      <w:r w:rsidRPr="005079C7">
        <w:rPr>
          <w:sz w:val="28"/>
          <w:szCs w:val="28"/>
          <w:lang w:val="ru-RU" w:eastAsia="ru-RU"/>
        </w:rPr>
        <w:t xml:space="preserve">Подключиться к онлайн-трансляции Марафона можно по ссылке: </w:t>
      </w:r>
      <w:hyperlink r:id="rId6" w:history="1">
        <w:r w:rsidRPr="005079C7">
          <w:rPr>
            <w:color w:val="0000FF"/>
            <w:sz w:val="28"/>
            <w:szCs w:val="28"/>
            <w:u w:val="single"/>
            <w:lang w:eastAsia="ru-RU"/>
          </w:rPr>
          <w:t>http</w:t>
        </w:r>
        <w:r w:rsidRPr="005079C7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Pr="005079C7">
          <w:rPr>
            <w:color w:val="0000FF"/>
            <w:sz w:val="28"/>
            <w:szCs w:val="28"/>
            <w:u w:val="single"/>
            <w:lang w:eastAsia="ru-RU"/>
          </w:rPr>
          <w:t>marathon</w:t>
        </w:r>
        <w:r w:rsidRPr="005079C7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5079C7">
          <w:rPr>
            <w:color w:val="0000FF"/>
            <w:sz w:val="28"/>
            <w:szCs w:val="28"/>
            <w:u w:val="single"/>
            <w:lang w:eastAsia="ru-RU"/>
          </w:rPr>
          <w:t>znanierussia</w:t>
        </w:r>
        <w:proofErr w:type="spellEnd"/>
        <w:r w:rsidRPr="005079C7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5079C7">
          <w:rPr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Pr="005079C7">
          <w:rPr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5079C7">
        <w:rPr>
          <w:sz w:val="28"/>
          <w:szCs w:val="28"/>
          <w:lang w:val="ru-RU" w:eastAsia="ru-RU"/>
        </w:rPr>
        <w:t>.</w:t>
      </w:r>
    </w:p>
    <w:p w:rsidR="00FD4B0F" w:rsidRDefault="00FD4B0F">
      <w:pPr>
        <w:pStyle w:val="a3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 wp14:anchorId="46A2C01F" wp14:editId="6CB13043">
            <wp:simplePos x="0" y="0"/>
            <wp:positionH relativeFrom="page">
              <wp:posOffset>-127000</wp:posOffset>
            </wp:positionH>
            <wp:positionV relativeFrom="page">
              <wp:posOffset>857885</wp:posOffset>
            </wp:positionV>
            <wp:extent cx="7338060" cy="2011680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t="24466" b="56309"/>
                    <a:stretch/>
                  </pic:blipFill>
                  <pic:spPr bwMode="auto">
                    <a:xfrm>
                      <a:off x="0" y="0"/>
                      <a:ext cx="733806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5A49" w:rsidRDefault="00665A49">
      <w:pPr>
        <w:pStyle w:val="a3"/>
        <w:rPr>
          <w:sz w:val="17"/>
          <w:lang w:val="ru-RU"/>
        </w:rPr>
      </w:pPr>
    </w:p>
    <w:p w:rsidR="00FD4B0F" w:rsidRDefault="00FD4B0F">
      <w:pPr>
        <w:pStyle w:val="a3"/>
        <w:rPr>
          <w:sz w:val="17"/>
          <w:lang w:val="ru-RU"/>
        </w:rPr>
      </w:pP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>Департамент образования и науки Брянской области информирует о том, что с 4 по 6 ноября 2023 года состоится Федеральный Просветительский марафон Российского общества «Знание» — «</w:t>
      </w:r>
      <w:proofErr w:type="spellStart"/>
      <w:r w:rsidRPr="005079C7">
        <w:rPr>
          <w:sz w:val="28"/>
          <w:lang w:val="ru-RU"/>
        </w:rPr>
        <w:t>Знание</w:t>
      </w:r>
      <w:proofErr w:type="gramStart"/>
      <w:r w:rsidRPr="005079C7">
        <w:rPr>
          <w:sz w:val="28"/>
          <w:lang w:val="ru-RU"/>
        </w:rPr>
        <w:t>.П</w:t>
      </w:r>
      <w:proofErr w:type="gramEnd"/>
      <w:r w:rsidRPr="005079C7">
        <w:rPr>
          <w:sz w:val="28"/>
          <w:lang w:val="ru-RU"/>
        </w:rPr>
        <w:t>ервые</w:t>
      </w:r>
      <w:proofErr w:type="spellEnd"/>
      <w:r w:rsidRPr="005079C7">
        <w:rPr>
          <w:sz w:val="28"/>
          <w:lang w:val="ru-RU"/>
        </w:rPr>
        <w:t>». Марафон стартует в день открытия Международной выставки-форума «Россия» на ВДНХ в Москве и будет проходить на шести площадках в разных павильонах.</w:t>
      </w: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 xml:space="preserve">Регистрация на Марафон </w:t>
      </w:r>
      <w:proofErr w:type="spellStart"/>
      <w:r w:rsidRPr="005079C7">
        <w:rPr>
          <w:sz w:val="28"/>
          <w:lang w:val="ru-RU"/>
        </w:rPr>
        <w:t>Знание</w:t>
      </w:r>
      <w:proofErr w:type="gramStart"/>
      <w:r w:rsidRPr="005079C7">
        <w:rPr>
          <w:sz w:val="28"/>
          <w:lang w:val="ru-RU"/>
        </w:rPr>
        <w:t>.П</w:t>
      </w:r>
      <w:proofErr w:type="gramEnd"/>
      <w:r w:rsidRPr="005079C7">
        <w:rPr>
          <w:sz w:val="28"/>
          <w:lang w:val="ru-RU"/>
        </w:rPr>
        <w:t>ервые</w:t>
      </w:r>
      <w:proofErr w:type="spellEnd"/>
      <w:r w:rsidRPr="005079C7">
        <w:rPr>
          <w:sz w:val="28"/>
          <w:lang w:val="ru-RU"/>
        </w:rPr>
        <w:t xml:space="preserve"> официально открыта. Зарегистрироваться на офлайн-участие можно до 20 октября 2023 года.</w:t>
      </w: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>Подключиться</w:t>
      </w:r>
      <w:r w:rsidRPr="005079C7">
        <w:rPr>
          <w:sz w:val="28"/>
          <w:lang w:val="ru-RU"/>
        </w:rPr>
        <w:tab/>
        <w:t>к</w:t>
      </w:r>
      <w:r w:rsidRPr="005079C7">
        <w:rPr>
          <w:sz w:val="28"/>
          <w:lang w:val="ru-RU"/>
        </w:rPr>
        <w:tab/>
        <w:t>онлайн-трансляции</w:t>
      </w:r>
      <w:r w:rsidRPr="005079C7">
        <w:rPr>
          <w:sz w:val="28"/>
          <w:lang w:val="ru-RU"/>
        </w:rPr>
        <w:tab/>
        <w:t>Марафона</w:t>
      </w:r>
      <w:r w:rsidRPr="005079C7">
        <w:rPr>
          <w:sz w:val="28"/>
          <w:lang w:val="ru-RU"/>
        </w:rPr>
        <w:tab/>
        <w:t>можно</w:t>
      </w:r>
      <w:r w:rsidRPr="005079C7">
        <w:rPr>
          <w:sz w:val="28"/>
          <w:lang w:val="ru-RU"/>
        </w:rPr>
        <w:tab/>
        <w:t>по</w:t>
      </w:r>
      <w:r w:rsidRPr="005079C7">
        <w:rPr>
          <w:sz w:val="28"/>
          <w:lang w:val="ru-RU"/>
        </w:rPr>
        <w:tab/>
        <w:t>ссылке:</w:t>
      </w:r>
    </w:p>
    <w:p w:rsidR="00FD4B0F" w:rsidRPr="005079C7" w:rsidRDefault="005079C7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hyperlink r:id="rId8">
        <w:r w:rsidR="00FD4B0F" w:rsidRPr="005079C7">
          <w:rPr>
            <w:rStyle w:val="a7"/>
            <w:sz w:val="28"/>
            <w:lang w:val="ru-RU"/>
          </w:rPr>
          <w:t>https://marathon.znanierussia.ru/</w:t>
        </w:r>
      </w:hyperlink>
      <w:r w:rsidR="00FD4B0F" w:rsidRPr="005079C7">
        <w:rPr>
          <w:sz w:val="28"/>
          <w:lang w:val="ru-RU"/>
        </w:rPr>
        <w:t>.</w:t>
      </w: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  <w:sectPr w:rsidR="00FD4B0F" w:rsidRPr="005079C7">
          <w:type w:val="continuous"/>
          <w:pgSz w:w="11910" w:h="16840"/>
          <w:pgMar w:top="1360" w:right="320" w:bottom="280" w:left="1000" w:header="720" w:footer="720" w:gutter="0"/>
          <w:cols w:space="720"/>
        </w:sectPr>
      </w:pP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 xml:space="preserve">О проведении марафона </w:t>
      </w:r>
      <w:proofErr w:type="spellStart"/>
      <w:r w:rsidRPr="005079C7">
        <w:rPr>
          <w:sz w:val="28"/>
          <w:lang w:val="ru-RU"/>
        </w:rPr>
        <w:t>Знание</w:t>
      </w:r>
      <w:proofErr w:type="gramStart"/>
      <w:r w:rsidRPr="005079C7">
        <w:rPr>
          <w:sz w:val="28"/>
          <w:lang w:val="ru-RU"/>
        </w:rPr>
        <w:t>.П</w:t>
      </w:r>
      <w:proofErr w:type="gramEnd"/>
      <w:r w:rsidRPr="005079C7">
        <w:rPr>
          <w:sz w:val="28"/>
          <w:lang w:val="ru-RU"/>
        </w:rPr>
        <w:t>ервые</w:t>
      </w:r>
      <w:proofErr w:type="spellEnd"/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 xml:space="preserve">В рамках плана совместных проектов </w:t>
      </w:r>
      <w:proofErr w:type="spellStart"/>
      <w:r w:rsidRPr="005079C7">
        <w:rPr>
          <w:sz w:val="28"/>
          <w:lang w:val="ru-RU"/>
        </w:rPr>
        <w:t>Минпросвещения</w:t>
      </w:r>
      <w:proofErr w:type="spellEnd"/>
      <w:r w:rsidRPr="005079C7">
        <w:rPr>
          <w:sz w:val="28"/>
          <w:lang w:val="ru-RU"/>
        </w:rPr>
        <w:t xml:space="preserve"> России и Российского общества «Знание» в 2023 году в период с 4 по 6 ноября 2023 г. пройдет Федеральный просветительский марафон </w:t>
      </w:r>
      <w:proofErr w:type="spellStart"/>
      <w:r w:rsidRPr="005079C7">
        <w:rPr>
          <w:sz w:val="28"/>
          <w:lang w:val="ru-RU"/>
        </w:rPr>
        <w:t>Знание</w:t>
      </w:r>
      <w:proofErr w:type="gramStart"/>
      <w:r w:rsidRPr="005079C7">
        <w:rPr>
          <w:sz w:val="28"/>
          <w:lang w:val="ru-RU"/>
        </w:rPr>
        <w:t>.П</w:t>
      </w:r>
      <w:proofErr w:type="gramEnd"/>
      <w:r w:rsidRPr="005079C7">
        <w:rPr>
          <w:sz w:val="28"/>
          <w:lang w:val="ru-RU"/>
        </w:rPr>
        <w:t>ервые</w:t>
      </w:r>
      <w:proofErr w:type="spellEnd"/>
      <w:r w:rsidRPr="005079C7">
        <w:rPr>
          <w:sz w:val="28"/>
          <w:lang w:val="ru-RU"/>
        </w:rPr>
        <w:t xml:space="preserve"> (далее – Марафон), который соберет более 15 тысяч участников и будет транслироваться в прямом эфире на многомиллионную онлайн-аудиторию по всей стране.</w:t>
      </w:r>
    </w:p>
    <w:p w:rsidR="00FD4B0F" w:rsidRPr="005079C7" w:rsidRDefault="00FD4B0F" w:rsidP="00FD4B0F">
      <w:pPr>
        <w:pStyle w:val="a3"/>
        <w:spacing w:before="0"/>
        <w:ind w:firstLine="720"/>
        <w:jc w:val="both"/>
        <w:rPr>
          <w:sz w:val="28"/>
          <w:lang w:val="ru-RU"/>
        </w:rPr>
      </w:pPr>
      <w:r w:rsidRPr="005079C7">
        <w:rPr>
          <w:sz w:val="28"/>
          <w:lang w:val="ru-RU"/>
        </w:rPr>
        <w:t>В рамках проекта молодежь получит возможность лично пообщаться со спикерами Марафона, принять участие в конкурсах и выиграть призы, а также узнать о достижениях России в разных сферах.</w:t>
      </w:r>
    </w:p>
    <w:p w:rsidR="005079C7" w:rsidRPr="00FD4B0F" w:rsidRDefault="005079C7" w:rsidP="00FD4B0F">
      <w:pPr>
        <w:pStyle w:val="a3"/>
        <w:spacing w:before="0"/>
        <w:ind w:firstLine="720"/>
        <w:jc w:val="both"/>
        <w:rPr>
          <w:sz w:val="24"/>
          <w:lang w:val="ru-RU"/>
        </w:rPr>
      </w:pPr>
    </w:p>
    <w:p w:rsidR="00FD4B0F" w:rsidRDefault="00FD4B0F" w:rsidP="00FD4B0F">
      <w:pPr>
        <w:pStyle w:val="a8"/>
        <w:numPr>
          <w:ilvl w:val="0"/>
          <w:numId w:val="1"/>
        </w:numPr>
        <w:spacing w:before="76"/>
        <w:ind w:right="102"/>
        <w:jc w:val="right"/>
      </w:pPr>
    </w:p>
    <w:p w:rsidR="00FD4B0F" w:rsidRDefault="00FD4B0F" w:rsidP="005079C7">
      <w:pPr>
        <w:pStyle w:val="a8"/>
        <w:numPr>
          <w:ilvl w:val="0"/>
          <w:numId w:val="1"/>
        </w:numPr>
        <w:spacing w:before="76"/>
        <w:ind w:right="102"/>
        <w:jc w:val="right"/>
      </w:pPr>
      <w:bookmarkStart w:id="0" w:name="_GoBack"/>
      <w:bookmarkEnd w:id="0"/>
    </w:p>
    <w:p w:rsidR="00FD4B0F" w:rsidRDefault="00FD4B0F" w:rsidP="00FD4B0F">
      <w:pPr>
        <w:pStyle w:val="a8"/>
        <w:numPr>
          <w:ilvl w:val="0"/>
          <w:numId w:val="1"/>
        </w:numPr>
        <w:spacing w:before="76"/>
        <w:ind w:right="10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FD4B0F" w:rsidRDefault="00FD4B0F" w:rsidP="00FD4B0F">
      <w:pPr>
        <w:pStyle w:val="a8"/>
        <w:numPr>
          <w:ilvl w:val="0"/>
          <w:numId w:val="1"/>
        </w:numPr>
      </w:pPr>
    </w:p>
    <w:p w:rsidR="00FD4B0F" w:rsidRDefault="00FD4B0F" w:rsidP="00FD4B0F">
      <w:pPr>
        <w:pStyle w:val="1"/>
        <w:numPr>
          <w:ilvl w:val="0"/>
          <w:numId w:val="1"/>
        </w:numPr>
        <w:ind w:right="203"/>
      </w:pPr>
      <w:r>
        <w:rPr>
          <w:noProof/>
          <w:lang w:eastAsia="ru-RU"/>
        </w:rPr>
        <w:drawing>
          <wp:anchor distT="0" distB="0" distL="0" distR="0" simplePos="0" relativeHeight="487577600" behindDoc="1" locked="0" layoutInCell="1" allowOverlap="1" wp14:anchorId="702DCED1" wp14:editId="286408F6">
            <wp:simplePos x="0" y="0"/>
            <wp:positionH relativeFrom="page">
              <wp:posOffset>5427345</wp:posOffset>
            </wp:positionH>
            <wp:positionV relativeFrom="paragraph">
              <wp:posOffset>619713</wp:posOffset>
            </wp:positionV>
            <wp:extent cx="1326136" cy="266814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136" cy="266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Информационные материалы о Федеральном просветительском марафоне</w:t>
      </w:r>
      <w:r>
        <w:rPr>
          <w:spacing w:val="-67"/>
        </w:rPr>
        <w:t xml:space="preserve"> </w:t>
      </w:r>
      <w:proofErr w:type="spellStart"/>
      <w:r>
        <w:t>Знание</w:t>
      </w:r>
      <w:proofErr w:type="gramStart"/>
      <w:r>
        <w:t>.П</w:t>
      </w:r>
      <w:proofErr w:type="gramEnd"/>
      <w:r>
        <w:t>ервые</w:t>
      </w:r>
      <w:proofErr w:type="spellEnd"/>
    </w:p>
    <w:p w:rsidR="00FD4B0F" w:rsidRDefault="00FD4B0F" w:rsidP="00FD4B0F">
      <w:pPr>
        <w:pStyle w:val="a8"/>
        <w:numPr>
          <w:ilvl w:val="0"/>
          <w:numId w:val="1"/>
        </w:numPr>
        <w:rPr>
          <w:b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9"/>
        <w:gridCol w:w="3260"/>
      </w:tblGrid>
      <w:tr w:rsidR="00FD4B0F" w:rsidTr="003B4218">
        <w:trPr>
          <w:trHeight w:val="2103"/>
        </w:trPr>
        <w:tc>
          <w:tcPr>
            <w:tcW w:w="2405" w:type="dxa"/>
          </w:tcPr>
          <w:p w:rsidR="00FD4B0F" w:rsidRDefault="00FD4B0F" w:rsidP="003B421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Сайт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Марафона</w:t>
            </w:r>
            <w:proofErr w:type="spellEnd"/>
          </w:p>
        </w:tc>
        <w:tc>
          <w:tcPr>
            <w:tcW w:w="3969" w:type="dxa"/>
          </w:tcPr>
          <w:p w:rsidR="00FD4B0F" w:rsidRDefault="00FD4B0F" w:rsidP="003B42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https://clck.ru/35fpLy</w:t>
            </w:r>
          </w:p>
        </w:tc>
        <w:tc>
          <w:tcPr>
            <w:tcW w:w="3260" w:type="dxa"/>
          </w:tcPr>
          <w:p w:rsidR="00FD4B0F" w:rsidRDefault="00FD4B0F" w:rsidP="003B4218">
            <w:pPr>
              <w:pStyle w:val="TableParagraph"/>
              <w:rPr>
                <w:sz w:val="28"/>
              </w:rPr>
            </w:pPr>
          </w:p>
        </w:tc>
      </w:tr>
      <w:tr w:rsidR="00FD4B0F" w:rsidRPr="009153C7" w:rsidTr="003B4218">
        <w:trPr>
          <w:trHeight w:val="2103"/>
        </w:trPr>
        <w:tc>
          <w:tcPr>
            <w:tcW w:w="2405" w:type="dxa"/>
          </w:tcPr>
          <w:p w:rsidR="00FD4B0F" w:rsidRPr="00FD4B0F" w:rsidRDefault="00FD4B0F" w:rsidP="003B4218">
            <w:pPr>
              <w:pStyle w:val="TableParagraph"/>
              <w:ind w:left="108" w:right="235"/>
              <w:rPr>
                <w:sz w:val="28"/>
                <w:lang w:val="ru-RU"/>
              </w:rPr>
            </w:pPr>
            <w:r w:rsidRPr="00FD4B0F">
              <w:rPr>
                <w:sz w:val="28"/>
                <w:lang w:val="ru-RU"/>
              </w:rPr>
              <w:t>Материалы о</w:t>
            </w:r>
            <w:r w:rsidRPr="00FD4B0F">
              <w:rPr>
                <w:spacing w:val="1"/>
                <w:sz w:val="28"/>
                <w:lang w:val="ru-RU"/>
              </w:rPr>
              <w:t xml:space="preserve"> </w:t>
            </w:r>
            <w:r w:rsidRPr="00FD4B0F">
              <w:rPr>
                <w:sz w:val="28"/>
                <w:lang w:val="ru-RU"/>
              </w:rPr>
              <w:t>Марафоне для</w:t>
            </w:r>
            <w:r w:rsidRPr="00FD4B0F">
              <w:rPr>
                <w:spacing w:val="1"/>
                <w:sz w:val="28"/>
                <w:lang w:val="ru-RU"/>
              </w:rPr>
              <w:t xml:space="preserve"> </w:t>
            </w:r>
            <w:r w:rsidRPr="00FD4B0F">
              <w:rPr>
                <w:sz w:val="28"/>
                <w:lang w:val="ru-RU"/>
              </w:rPr>
              <w:t>распространения</w:t>
            </w:r>
          </w:p>
        </w:tc>
        <w:tc>
          <w:tcPr>
            <w:tcW w:w="3969" w:type="dxa"/>
          </w:tcPr>
          <w:p w:rsidR="00FD4B0F" w:rsidRPr="009153C7" w:rsidRDefault="00FD4B0F" w:rsidP="003B4218">
            <w:pPr>
              <w:pStyle w:val="TableParagraph"/>
              <w:ind w:left="108" w:right="222"/>
              <w:rPr>
                <w:sz w:val="28"/>
              </w:rPr>
            </w:pPr>
            <w:r w:rsidRPr="009153C7">
              <w:rPr>
                <w:sz w:val="28"/>
              </w:rPr>
              <w:t>https://disk.yandex.ru/d/sOjGmt</w:t>
            </w:r>
            <w:r w:rsidRPr="009153C7">
              <w:rPr>
                <w:spacing w:val="-67"/>
                <w:sz w:val="28"/>
              </w:rPr>
              <w:t xml:space="preserve"> </w:t>
            </w:r>
            <w:r w:rsidRPr="009153C7">
              <w:rPr>
                <w:sz w:val="28"/>
              </w:rPr>
              <w:t>EOY6Chow</w:t>
            </w:r>
          </w:p>
        </w:tc>
        <w:tc>
          <w:tcPr>
            <w:tcW w:w="3260" w:type="dxa"/>
          </w:tcPr>
          <w:p w:rsidR="00FD4B0F" w:rsidRPr="009153C7" w:rsidRDefault="00FD4B0F" w:rsidP="003B4218">
            <w:pPr>
              <w:pStyle w:val="TableParagraph"/>
              <w:rPr>
                <w:sz w:val="28"/>
              </w:rPr>
            </w:pPr>
          </w:p>
        </w:tc>
      </w:tr>
      <w:tr w:rsidR="00FD4B0F" w:rsidTr="003B4218">
        <w:trPr>
          <w:trHeight w:val="2132"/>
        </w:trPr>
        <w:tc>
          <w:tcPr>
            <w:tcW w:w="2405" w:type="dxa"/>
          </w:tcPr>
          <w:p w:rsidR="00FD4B0F" w:rsidRDefault="00FD4B0F" w:rsidP="003B4218">
            <w:pPr>
              <w:pStyle w:val="TableParagraph"/>
              <w:ind w:left="108" w:right="320"/>
              <w:rPr>
                <w:sz w:val="28"/>
              </w:rPr>
            </w:pPr>
            <w:proofErr w:type="spellStart"/>
            <w:r>
              <w:rPr>
                <w:sz w:val="28"/>
              </w:rPr>
              <w:t>Регистрация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онлайн-участия</w:t>
            </w:r>
            <w:proofErr w:type="spellEnd"/>
          </w:p>
        </w:tc>
        <w:tc>
          <w:tcPr>
            <w:tcW w:w="3969" w:type="dxa"/>
          </w:tcPr>
          <w:p w:rsidR="00FD4B0F" w:rsidRDefault="00FD4B0F" w:rsidP="003B42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https://clck.ru/35fnDW</w:t>
            </w:r>
          </w:p>
        </w:tc>
        <w:tc>
          <w:tcPr>
            <w:tcW w:w="3260" w:type="dxa"/>
          </w:tcPr>
          <w:p w:rsidR="00FD4B0F" w:rsidRDefault="00FD4B0F" w:rsidP="003B4218">
            <w:pPr>
              <w:pStyle w:val="TableParagraph"/>
              <w:spacing w:before="5"/>
              <w:rPr>
                <w:b/>
              </w:rPr>
            </w:pPr>
          </w:p>
          <w:p w:rsidR="00FD4B0F" w:rsidRDefault="00FD4B0F" w:rsidP="003B4218">
            <w:pPr>
              <w:pStyle w:val="TableParagraph"/>
              <w:ind w:left="8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0B88189" wp14:editId="614E3923">
                  <wp:extent cx="1024336" cy="102393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36" cy="102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B0F" w:rsidTr="003B4218">
        <w:trPr>
          <w:trHeight w:val="2104"/>
        </w:trPr>
        <w:tc>
          <w:tcPr>
            <w:tcW w:w="2405" w:type="dxa"/>
          </w:tcPr>
          <w:p w:rsidR="00FD4B0F" w:rsidRDefault="00FD4B0F" w:rsidP="003B4218">
            <w:pPr>
              <w:pStyle w:val="TableParagraph"/>
              <w:ind w:left="108" w:right="320"/>
              <w:rPr>
                <w:sz w:val="28"/>
              </w:rPr>
            </w:pPr>
            <w:proofErr w:type="spellStart"/>
            <w:r>
              <w:rPr>
                <w:sz w:val="28"/>
              </w:rPr>
              <w:t>Регистрация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офлайн-участия</w:t>
            </w:r>
            <w:proofErr w:type="spellEnd"/>
          </w:p>
        </w:tc>
        <w:tc>
          <w:tcPr>
            <w:tcW w:w="3969" w:type="dxa"/>
          </w:tcPr>
          <w:p w:rsidR="00FD4B0F" w:rsidRDefault="00FD4B0F" w:rsidP="003B42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https://clck.ru/35fnFA</w:t>
            </w:r>
          </w:p>
        </w:tc>
        <w:tc>
          <w:tcPr>
            <w:tcW w:w="3260" w:type="dxa"/>
          </w:tcPr>
          <w:p w:rsidR="00FD4B0F" w:rsidRDefault="00FD4B0F" w:rsidP="003B4218">
            <w:pPr>
              <w:pStyle w:val="TableParagraph"/>
              <w:rPr>
                <w:b/>
              </w:rPr>
            </w:pPr>
          </w:p>
          <w:p w:rsidR="00FD4B0F" w:rsidRDefault="00FD4B0F" w:rsidP="003B4218">
            <w:pPr>
              <w:pStyle w:val="TableParagraph"/>
              <w:ind w:left="8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0F2E1CA" wp14:editId="50CCAF57">
                  <wp:extent cx="1004887" cy="10048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7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B0F" w:rsidRPr="00FD4B0F" w:rsidRDefault="00FD4B0F" w:rsidP="00FD4B0F">
      <w:pPr>
        <w:pStyle w:val="a4"/>
        <w:ind w:left="486"/>
        <w:rPr>
          <w:sz w:val="20"/>
        </w:rPr>
        <w:sectPr w:rsidR="00FD4B0F" w:rsidRPr="00FD4B0F" w:rsidSect="00FD4B0F">
          <w:type w:val="continuous"/>
          <w:pgSz w:w="11910" w:h="16840"/>
          <w:pgMar w:top="1040" w:right="320" w:bottom="280" w:left="1000" w:header="720" w:footer="720" w:gutter="0"/>
          <w:cols w:space="720"/>
        </w:sectPr>
      </w:pPr>
    </w:p>
    <w:p w:rsidR="00FD4B0F" w:rsidRPr="00FD4B0F" w:rsidRDefault="00FD4B0F" w:rsidP="00FD4B0F">
      <w:pPr>
        <w:pStyle w:val="a3"/>
        <w:rPr>
          <w:sz w:val="17"/>
          <w:lang w:val="ru-RU"/>
        </w:rPr>
      </w:pPr>
    </w:p>
    <w:sectPr w:rsidR="00FD4B0F" w:rsidRPr="00FD4B0F">
      <w:type w:val="continuous"/>
      <w:pgSz w:w="1157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AF4"/>
    <w:multiLevelType w:val="hybridMultilevel"/>
    <w:tmpl w:val="BB9E3774"/>
    <w:lvl w:ilvl="0" w:tplc="BFFEE654">
      <w:numFmt w:val="bullet"/>
      <w:lvlText w:val="–"/>
      <w:lvlJc w:val="left"/>
      <w:pPr>
        <w:ind w:left="486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8DB82">
      <w:numFmt w:val="bullet"/>
      <w:lvlText w:val="•"/>
      <w:lvlJc w:val="left"/>
      <w:pPr>
        <w:ind w:left="1490" w:hanging="368"/>
      </w:pPr>
      <w:rPr>
        <w:rFonts w:hint="default"/>
        <w:lang w:val="ru-RU" w:eastAsia="en-US" w:bidi="ar-SA"/>
      </w:rPr>
    </w:lvl>
    <w:lvl w:ilvl="2" w:tplc="8A82004A">
      <w:numFmt w:val="bullet"/>
      <w:lvlText w:val="•"/>
      <w:lvlJc w:val="left"/>
      <w:pPr>
        <w:ind w:left="2501" w:hanging="368"/>
      </w:pPr>
      <w:rPr>
        <w:rFonts w:hint="default"/>
        <w:lang w:val="ru-RU" w:eastAsia="en-US" w:bidi="ar-SA"/>
      </w:rPr>
    </w:lvl>
    <w:lvl w:ilvl="3" w:tplc="88860C92">
      <w:numFmt w:val="bullet"/>
      <w:lvlText w:val="•"/>
      <w:lvlJc w:val="left"/>
      <w:pPr>
        <w:ind w:left="3511" w:hanging="368"/>
      </w:pPr>
      <w:rPr>
        <w:rFonts w:hint="default"/>
        <w:lang w:val="ru-RU" w:eastAsia="en-US" w:bidi="ar-SA"/>
      </w:rPr>
    </w:lvl>
    <w:lvl w:ilvl="4" w:tplc="926A63EA">
      <w:numFmt w:val="bullet"/>
      <w:lvlText w:val="•"/>
      <w:lvlJc w:val="left"/>
      <w:pPr>
        <w:ind w:left="4522" w:hanging="368"/>
      </w:pPr>
      <w:rPr>
        <w:rFonts w:hint="default"/>
        <w:lang w:val="ru-RU" w:eastAsia="en-US" w:bidi="ar-SA"/>
      </w:rPr>
    </w:lvl>
    <w:lvl w:ilvl="5" w:tplc="A6662710">
      <w:numFmt w:val="bullet"/>
      <w:lvlText w:val="•"/>
      <w:lvlJc w:val="left"/>
      <w:pPr>
        <w:ind w:left="5533" w:hanging="368"/>
      </w:pPr>
      <w:rPr>
        <w:rFonts w:hint="default"/>
        <w:lang w:val="ru-RU" w:eastAsia="en-US" w:bidi="ar-SA"/>
      </w:rPr>
    </w:lvl>
    <w:lvl w:ilvl="6" w:tplc="E5E4FE3C">
      <w:numFmt w:val="bullet"/>
      <w:lvlText w:val="•"/>
      <w:lvlJc w:val="left"/>
      <w:pPr>
        <w:ind w:left="6543" w:hanging="368"/>
      </w:pPr>
      <w:rPr>
        <w:rFonts w:hint="default"/>
        <w:lang w:val="ru-RU" w:eastAsia="en-US" w:bidi="ar-SA"/>
      </w:rPr>
    </w:lvl>
    <w:lvl w:ilvl="7" w:tplc="EB6E8ABC">
      <w:numFmt w:val="bullet"/>
      <w:lvlText w:val="•"/>
      <w:lvlJc w:val="left"/>
      <w:pPr>
        <w:ind w:left="7554" w:hanging="368"/>
      </w:pPr>
      <w:rPr>
        <w:rFonts w:hint="default"/>
        <w:lang w:val="ru-RU" w:eastAsia="en-US" w:bidi="ar-SA"/>
      </w:rPr>
    </w:lvl>
    <w:lvl w:ilvl="8" w:tplc="E160E576">
      <w:numFmt w:val="bullet"/>
      <w:lvlText w:val="•"/>
      <w:lvlJc w:val="left"/>
      <w:pPr>
        <w:ind w:left="8564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A49"/>
    <w:rsid w:val="005079C7"/>
    <w:rsid w:val="00665A49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4B0F"/>
    <w:pPr>
      <w:ind w:left="950" w:hanging="3797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4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0F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4B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D4B0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Body Text"/>
    <w:basedOn w:val="a"/>
    <w:link w:val="a9"/>
    <w:uiPriority w:val="1"/>
    <w:qFormat/>
    <w:rsid w:val="00FD4B0F"/>
    <w:rPr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FD4B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4B0F"/>
    <w:pPr>
      <w:ind w:left="950" w:hanging="3797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4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0F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4B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D4B0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Body Text"/>
    <w:basedOn w:val="a"/>
    <w:link w:val="a9"/>
    <w:uiPriority w:val="1"/>
    <w:qFormat/>
    <w:rsid w:val="00FD4B0F"/>
    <w:rPr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FD4B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hon.znanieruss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athon.znanierussia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4</cp:revision>
  <dcterms:created xsi:type="dcterms:W3CDTF">2023-11-03T16:21:00Z</dcterms:created>
  <dcterms:modified xsi:type="dcterms:W3CDTF">2023-11-03T16:36:00Z</dcterms:modified>
</cp:coreProperties>
</file>